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AE3" w:rsidRPr="00FD1E77" w:rsidRDefault="00953AE3" w:rsidP="00FD1E77">
      <w:pPr>
        <w:shd w:val="clear" w:color="auto" w:fill="99FF33"/>
        <w:spacing w:before="120" w:after="120"/>
        <w:jc w:val="center"/>
        <w:rPr>
          <w:rFonts w:ascii="Arial Black" w:hAnsi="Arial Black" w:cs="Arial"/>
          <w:b/>
          <w:sz w:val="28"/>
          <w:szCs w:val="28"/>
        </w:rPr>
      </w:pPr>
      <w:r w:rsidRPr="00FD1E77">
        <w:rPr>
          <w:rFonts w:ascii="Arial Black" w:hAnsi="Arial Black" w:cs="Arial"/>
          <w:b/>
          <w:sz w:val="28"/>
          <w:szCs w:val="28"/>
        </w:rPr>
        <w:t>Oxidación de Alcanos, Alquenos y Alquinos</w:t>
      </w:r>
    </w:p>
    <w:p w:rsidR="00953AE3" w:rsidRPr="00953AE3" w:rsidRDefault="00953AE3" w:rsidP="00953AE3">
      <w:pPr>
        <w:spacing w:before="240"/>
        <w:jc w:val="both"/>
        <w:rPr>
          <w:rFonts w:ascii="Arial" w:hAnsi="Arial" w:cs="Arial"/>
          <w:b/>
          <w:i/>
          <w:sz w:val="22"/>
          <w:szCs w:val="22"/>
          <w:lang w:val="en-US"/>
        </w:rPr>
      </w:pPr>
      <w:proofErr w:type="spellStart"/>
      <w:r w:rsidRPr="00953AE3">
        <w:rPr>
          <w:rFonts w:ascii="Arial" w:hAnsi="Arial" w:cs="Arial"/>
          <w:b/>
          <w:i/>
          <w:sz w:val="22"/>
          <w:szCs w:val="22"/>
          <w:lang w:val="en-US"/>
        </w:rPr>
        <w:t>Por</w:t>
      </w:r>
      <w:proofErr w:type="spellEnd"/>
      <w:r w:rsidRPr="00953AE3">
        <w:rPr>
          <w:rFonts w:ascii="Arial" w:hAnsi="Arial" w:cs="Arial"/>
          <w:b/>
          <w:i/>
          <w:sz w:val="22"/>
          <w:szCs w:val="22"/>
          <w:lang w:val="en-US"/>
        </w:rPr>
        <w:t>: Wilbert Rivera Muñoz</w:t>
      </w:r>
    </w:p>
    <w:p w:rsidR="00953AE3" w:rsidRPr="003E5B28" w:rsidRDefault="00CB5A1A" w:rsidP="00953AE3">
      <w:pPr>
        <w:spacing w:after="120"/>
        <w:jc w:val="both"/>
        <w:rPr>
          <w:rFonts w:ascii="Arial" w:hAnsi="Arial" w:cs="Arial"/>
          <w:b/>
          <w:color w:val="FF0000"/>
          <w:sz w:val="22"/>
          <w:szCs w:val="22"/>
          <w:lang w:val="en-US"/>
        </w:rPr>
      </w:pPr>
      <w:hyperlink r:id="rId7" w:history="1">
        <w:r w:rsidR="00953AE3" w:rsidRPr="003E5B28">
          <w:rPr>
            <w:rStyle w:val="Hipervnculo"/>
            <w:rFonts w:ascii="Arial" w:hAnsi="Arial" w:cs="Arial"/>
            <w:b/>
            <w:color w:val="FF0000"/>
            <w:sz w:val="22"/>
            <w:szCs w:val="22"/>
            <w:lang w:val="en-US"/>
          </w:rPr>
          <w:t>wlbrtrivera@gmail.com</w:t>
        </w:r>
      </w:hyperlink>
    </w:p>
    <w:p w:rsidR="00953AE3" w:rsidRPr="00A4555F" w:rsidRDefault="00953AE3" w:rsidP="00953AE3">
      <w:pPr>
        <w:jc w:val="both"/>
        <w:rPr>
          <w:rFonts w:ascii="Arial" w:hAnsi="Arial" w:cs="Arial"/>
          <w:sz w:val="22"/>
          <w:szCs w:val="22"/>
        </w:rPr>
      </w:pPr>
      <w:r w:rsidRPr="00A4555F">
        <w:rPr>
          <w:rFonts w:ascii="Arial" w:hAnsi="Arial" w:cs="Arial"/>
          <w:sz w:val="22"/>
          <w:szCs w:val="22"/>
        </w:rPr>
        <w:t>En general los conceptos precisos que se tienen de oxidación y reducción en la química inorgánica, son igualmente válidos en química orgánica, no obstante, los mismos no pueden trasladarse mecánicamente al campo de la química orgánica, debido a la naturaleza covalente y/o polar de los enlaces predominantes en esta última.</w:t>
      </w:r>
    </w:p>
    <w:p w:rsidR="00953AE3" w:rsidRPr="00A4555F" w:rsidRDefault="00953AE3" w:rsidP="00953AE3">
      <w:pPr>
        <w:spacing w:before="120" w:after="120"/>
        <w:jc w:val="both"/>
        <w:rPr>
          <w:rFonts w:ascii="Arial" w:hAnsi="Arial" w:cs="Arial"/>
          <w:sz w:val="22"/>
          <w:szCs w:val="22"/>
        </w:rPr>
      </w:pPr>
      <w:r w:rsidRPr="00A4555F">
        <w:rPr>
          <w:rFonts w:ascii="Arial" w:hAnsi="Arial" w:cs="Arial"/>
          <w:sz w:val="22"/>
          <w:szCs w:val="22"/>
        </w:rPr>
        <w:t>Sin embargo, se han desarrollado conceptos alternativos</w:t>
      </w:r>
      <w:r>
        <w:rPr>
          <w:rFonts w:ascii="Arial" w:hAnsi="Arial" w:cs="Arial"/>
          <w:sz w:val="22"/>
          <w:szCs w:val="22"/>
        </w:rPr>
        <w:t xml:space="preserve"> y/o complementarios</w:t>
      </w:r>
      <w:r w:rsidRPr="00A4555F">
        <w:rPr>
          <w:rFonts w:ascii="Arial" w:hAnsi="Arial" w:cs="Arial"/>
          <w:sz w:val="22"/>
          <w:szCs w:val="22"/>
        </w:rPr>
        <w:t xml:space="preserve"> adecuados a la química orgánica sobre la oxidación y la reducción, los cuales pueden resumirse en los siguientes términos:</w:t>
      </w:r>
    </w:p>
    <w:p w:rsidR="00953AE3" w:rsidRPr="00455BE5" w:rsidRDefault="00953AE3" w:rsidP="00953AE3">
      <w:pPr>
        <w:pStyle w:val="Prrafodelista"/>
        <w:numPr>
          <w:ilvl w:val="0"/>
          <w:numId w:val="1"/>
        </w:numPr>
        <w:spacing w:before="120" w:after="120"/>
        <w:jc w:val="both"/>
        <w:rPr>
          <w:rFonts w:ascii="Arial Black" w:hAnsi="Arial Black" w:cs="Arial"/>
          <w:color w:val="00B050"/>
          <w:lang w:val="es-ES"/>
        </w:rPr>
      </w:pPr>
      <w:r w:rsidRPr="00A4555F">
        <w:rPr>
          <w:rFonts w:ascii="Arial" w:hAnsi="Arial" w:cs="Arial"/>
          <w:lang w:val="es-ES"/>
        </w:rPr>
        <w:t xml:space="preserve">Las reacciones que originan nuevos enlaces, generalmente con el hidrógeno o los metales, deben de </w:t>
      </w:r>
      <w:r>
        <w:rPr>
          <w:rFonts w:ascii="Arial" w:hAnsi="Arial" w:cs="Arial"/>
          <w:lang w:val="es-ES"/>
        </w:rPr>
        <w:t xml:space="preserve">entenderse y </w:t>
      </w:r>
      <w:r w:rsidRPr="00A4555F">
        <w:rPr>
          <w:rFonts w:ascii="Arial" w:hAnsi="Arial" w:cs="Arial"/>
          <w:lang w:val="es-ES"/>
        </w:rPr>
        <w:t xml:space="preserve">tomarse como </w:t>
      </w:r>
      <w:r w:rsidRPr="008420C8">
        <w:rPr>
          <w:rFonts w:ascii="Arial Black" w:hAnsi="Arial Black" w:cs="Arial"/>
          <w:b/>
          <w:color w:val="008000"/>
          <w:lang w:val="es-ES"/>
        </w:rPr>
        <w:t>reducciones</w:t>
      </w:r>
      <w:r w:rsidRPr="00455BE5">
        <w:rPr>
          <w:rFonts w:ascii="Arial Black" w:hAnsi="Arial Black" w:cs="Arial"/>
          <w:b/>
          <w:color w:val="00B050"/>
          <w:lang w:val="es-ES"/>
        </w:rPr>
        <w:t>.</w:t>
      </w:r>
    </w:p>
    <w:p w:rsidR="00953AE3" w:rsidRPr="00455BE5" w:rsidRDefault="00953AE3" w:rsidP="00953AE3">
      <w:pPr>
        <w:pStyle w:val="Prrafodelista"/>
        <w:numPr>
          <w:ilvl w:val="0"/>
          <w:numId w:val="1"/>
        </w:numPr>
        <w:spacing w:before="120" w:after="120"/>
        <w:jc w:val="both"/>
        <w:rPr>
          <w:rFonts w:ascii="Arial Black" w:hAnsi="Arial Black" w:cs="Arial"/>
          <w:color w:val="00B050"/>
          <w:lang w:val="es-ES"/>
        </w:rPr>
      </w:pPr>
      <w:r w:rsidRPr="00A4555F">
        <w:rPr>
          <w:rFonts w:ascii="Arial" w:hAnsi="Arial" w:cs="Arial"/>
          <w:lang w:val="es-ES"/>
        </w:rPr>
        <w:t xml:space="preserve">La abstracción de hidrógeno de una molécula, para formar enlaces múltiples ó para producir nuevos enlaces entre el carbono y elementos más electronegativos que éste, tales como halógenos, oxígeno, nitrógeno y azufre, se toman como </w:t>
      </w:r>
      <w:r w:rsidRPr="008420C8">
        <w:rPr>
          <w:rFonts w:ascii="Arial Black" w:hAnsi="Arial Black" w:cs="Arial"/>
          <w:b/>
          <w:color w:val="008000"/>
          <w:lang w:val="es-ES"/>
        </w:rPr>
        <w:t>oxidaciones</w:t>
      </w:r>
    </w:p>
    <w:p w:rsidR="00953AE3" w:rsidRDefault="00953AE3" w:rsidP="00953AE3">
      <w:pPr>
        <w:spacing w:before="120" w:after="120"/>
        <w:jc w:val="both"/>
        <w:rPr>
          <w:rFonts w:ascii="Arial" w:hAnsi="Arial" w:cs="Arial"/>
          <w:sz w:val="22"/>
          <w:szCs w:val="22"/>
        </w:rPr>
      </w:pPr>
      <w:r w:rsidRPr="00A4555F">
        <w:rPr>
          <w:rFonts w:ascii="Arial" w:hAnsi="Arial" w:cs="Arial"/>
          <w:sz w:val="22"/>
          <w:szCs w:val="22"/>
        </w:rPr>
        <w:t>Por otro lado, todas las reacciones de oxidación y reducción, debe sobreentenderse que se hallan comprendidas dentro de los grupos de reacción grandes, tales como: Adición, Sustitución</w:t>
      </w:r>
      <w:r>
        <w:rPr>
          <w:rFonts w:ascii="Arial" w:hAnsi="Arial" w:cs="Arial"/>
          <w:sz w:val="22"/>
          <w:szCs w:val="22"/>
        </w:rPr>
        <w:t>,</w:t>
      </w:r>
      <w:r w:rsidRPr="00A4555F">
        <w:rPr>
          <w:rFonts w:ascii="Arial" w:hAnsi="Arial" w:cs="Arial"/>
          <w:sz w:val="22"/>
          <w:szCs w:val="22"/>
        </w:rPr>
        <w:t xml:space="preserve"> Eliminación, etc.</w:t>
      </w:r>
    </w:p>
    <w:p w:rsidR="00953AE3" w:rsidRPr="00A4555F" w:rsidRDefault="00953AE3" w:rsidP="00953AE3">
      <w:pPr>
        <w:spacing w:before="120" w:after="120"/>
        <w:ind w:left="60"/>
        <w:jc w:val="both"/>
        <w:rPr>
          <w:rFonts w:ascii="Arial" w:hAnsi="Arial" w:cs="Arial"/>
          <w:sz w:val="22"/>
          <w:szCs w:val="22"/>
        </w:rPr>
      </w:pPr>
      <w:r>
        <w:rPr>
          <w:rFonts w:ascii="Arial" w:hAnsi="Arial" w:cs="Arial"/>
          <w:sz w:val="22"/>
          <w:szCs w:val="22"/>
        </w:rPr>
        <w:t>En consecuencia, s</w:t>
      </w:r>
      <w:r w:rsidRPr="00A4555F">
        <w:rPr>
          <w:rFonts w:ascii="Arial" w:hAnsi="Arial" w:cs="Arial"/>
          <w:sz w:val="22"/>
          <w:szCs w:val="22"/>
        </w:rPr>
        <w:t>e puede afirmar que todos los agentes oxidantes aplicados en la química inorgánica, son también útiles en química orgánica, bajo condiciones adecuadas de control, para evitar la destrucción de la molécula. Los sistemas de oxidación más comunes, comprenden las siguientes alternativas:</w:t>
      </w:r>
    </w:p>
    <w:p w:rsidR="00953AE3" w:rsidRPr="00A4555F" w:rsidRDefault="00953AE3" w:rsidP="00953AE3">
      <w:pPr>
        <w:pStyle w:val="Prrafodelista"/>
        <w:numPr>
          <w:ilvl w:val="0"/>
          <w:numId w:val="2"/>
        </w:numPr>
        <w:spacing w:before="120" w:after="120"/>
        <w:jc w:val="both"/>
        <w:rPr>
          <w:rFonts w:ascii="Arial" w:hAnsi="Arial" w:cs="Arial"/>
        </w:rPr>
      </w:pPr>
      <w:r w:rsidRPr="00A4555F">
        <w:rPr>
          <w:rFonts w:ascii="Arial" w:hAnsi="Arial" w:cs="Arial"/>
        </w:rPr>
        <w:t>Pir</w:t>
      </w:r>
      <w:r>
        <w:rPr>
          <w:rFonts w:ascii="Arial" w:hAnsi="Arial" w:cs="Arial"/>
        </w:rPr>
        <w:t>ó</w:t>
      </w:r>
      <w:r w:rsidRPr="00A4555F">
        <w:rPr>
          <w:rFonts w:ascii="Arial" w:hAnsi="Arial" w:cs="Arial"/>
        </w:rPr>
        <w:t>lisis catal</w:t>
      </w:r>
      <w:r>
        <w:rPr>
          <w:rFonts w:ascii="Arial" w:hAnsi="Arial" w:cs="Arial"/>
        </w:rPr>
        <w:t>í</w:t>
      </w:r>
      <w:r w:rsidRPr="00A4555F">
        <w:rPr>
          <w:rFonts w:ascii="Arial" w:hAnsi="Arial" w:cs="Arial"/>
        </w:rPr>
        <w:t>tica</w:t>
      </w:r>
    </w:p>
    <w:p w:rsidR="00953AE3" w:rsidRPr="00A4555F" w:rsidRDefault="00953AE3" w:rsidP="00953AE3">
      <w:pPr>
        <w:pStyle w:val="Prrafodelista"/>
        <w:numPr>
          <w:ilvl w:val="0"/>
          <w:numId w:val="2"/>
        </w:numPr>
        <w:spacing w:before="120" w:after="120"/>
        <w:jc w:val="both"/>
        <w:rPr>
          <w:rFonts w:ascii="Arial" w:hAnsi="Arial" w:cs="Arial"/>
          <w:lang w:val="es-ES"/>
        </w:rPr>
      </w:pPr>
      <w:r w:rsidRPr="00A4555F">
        <w:rPr>
          <w:rFonts w:ascii="Arial" w:hAnsi="Arial" w:cs="Arial"/>
          <w:lang w:val="es-ES"/>
        </w:rPr>
        <w:t>Reactivos basado en un metal: Reactivos de cromo, manganeso, estaño, Hierro, Rutenio y otros metales.</w:t>
      </w:r>
    </w:p>
    <w:p w:rsidR="00953AE3" w:rsidRPr="00A4555F" w:rsidRDefault="00953AE3" w:rsidP="00953AE3">
      <w:pPr>
        <w:pStyle w:val="Prrafodelista"/>
        <w:numPr>
          <w:ilvl w:val="0"/>
          <w:numId w:val="2"/>
        </w:numPr>
        <w:spacing w:before="120" w:after="120"/>
        <w:jc w:val="both"/>
        <w:rPr>
          <w:rFonts w:ascii="Arial" w:hAnsi="Arial" w:cs="Arial"/>
          <w:lang w:val="es-ES"/>
        </w:rPr>
      </w:pPr>
      <w:r w:rsidRPr="00A4555F">
        <w:rPr>
          <w:rFonts w:ascii="Arial" w:hAnsi="Arial" w:cs="Arial"/>
          <w:lang w:val="es-ES"/>
        </w:rPr>
        <w:t>Reactivos basados en no metales: Dimetil sulfóxido (DMSO) activado, peróxidos y perácidos, oxígeno/ozono y otros.</w:t>
      </w:r>
    </w:p>
    <w:p w:rsidR="00953AE3" w:rsidRPr="00A4555F" w:rsidRDefault="00953AE3" w:rsidP="00953AE3">
      <w:pPr>
        <w:pStyle w:val="Prrafodelista"/>
        <w:numPr>
          <w:ilvl w:val="0"/>
          <w:numId w:val="2"/>
        </w:numPr>
        <w:spacing w:before="120" w:after="120"/>
        <w:jc w:val="both"/>
        <w:rPr>
          <w:rFonts w:ascii="Arial" w:hAnsi="Arial" w:cs="Arial"/>
        </w:rPr>
      </w:pPr>
      <w:r w:rsidRPr="00A4555F">
        <w:rPr>
          <w:rFonts w:ascii="Arial" w:hAnsi="Arial" w:cs="Arial"/>
        </w:rPr>
        <w:t>Epoxidaciones</w:t>
      </w:r>
    </w:p>
    <w:p w:rsidR="00953AE3" w:rsidRPr="00FD1E77" w:rsidRDefault="00953AE3" w:rsidP="00953AE3">
      <w:pPr>
        <w:shd w:val="clear" w:color="auto" w:fill="99FF33"/>
        <w:spacing w:before="120" w:after="120"/>
        <w:jc w:val="both"/>
        <w:rPr>
          <w:rFonts w:ascii="Arial Black" w:hAnsi="Arial Black" w:cs="Arial"/>
          <w:b/>
          <w:sz w:val="22"/>
          <w:szCs w:val="22"/>
        </w:rPr>
      </w:pPr>
      <w:r w:rsidRPr="00FD1E77">
        <w:rPr>
          <w:rFonts w:ascii="Arial Black" w:hAnsi="Arial Black" w:cs="Arial"/>
          <w:b/>
        </w:rPr>
        <w:t>1. Formación de enlaces múltiples C-C.</w:t>
      </w:r>
    </w:p>
    <w:p w:rsidR="00953AE3" w:rsidRDefault="00953AE3" w:rsidP="00953AE3">
      <w:pPr>
        <w:spacing w:before="120" w:after="120"/>
        <w:ind w:left="60"/>
        <w:jc w:val="both"/>
        <w:rPr>
          <w:rFonts w:ascii="Arial" w:hAnsi="Arial" w:cs="Arial"/>
          <w:sz w:val="22"/>
          <w:szCs w:val="22"/>
        </w:rPr>
      </w:pPr>
      <w:r>
        <w:rPr>
          <w:rFonts w:ascii="Arial" w:hAnsi="Arial" w:cs="Arial"/>
          <w:sz w:val="22"/>
          <w:szCs w:val="22"/>
        </w:rPr>
        <w:t xml:space="preserve">Las </w:t>
      </w:r>
      <w:r w:rsidRPr="00A4555F">
        <w:rPr>
          <w:rFonts w:ascii="Arial" w:hAnsi="Arial" w:cs="Arial"/>
          <w:sz w:val="22"/>
          <w:szCs w:val="22"/>
        </w:rPr>
        <w:t xml:space="preserve">reacciones </w:t>
      </w:r>
      <w:r>
        <w:rPr>
          <w:rFonts w:ascii="Arial" w:hAnsi="Arial" w:cs="Arial"/>
          <w:sz w:val="22"/>
          <w:szCs w:val="22"/>
        </w:rPr>
        <w:t xml:space="preserve">de deshidrogenación </w:t>
      </w:r>
      <w:r w:rsidRPr="00A4555F">
        <w:rPr>
          <w:rFonts w:ascii="Arial" w:hAnsi="Arial" w:cs="Arial"/>
          <w:sz w:val="22"/>
          <w:szCs w:val="22"/>
        </w:rPr>
        <w:t>se llevan a cabo haciendo pasar vapor del sustrato, que normalmente son alcanos, cicloalcanos, alquenos y ciclooalquenos, sobre el lecho caliente de un catalizador sólido específicamente preparado.</w:t>
      </w:r>
    </w:p>
    <w:tbl>
      <w:tblPr>
        <w:tblW w:w="0" w:type="auto"/>
        <w:tblInd w:w="60" w:type="dxa"/>
        <w:tblLook w:val="04A0"/>
      </w:tblPr>
      <w:tblGrid>
        <w:gridCol w:w="4017"/>
        <w:gridCol w:w="709"/>
        <w:gridCol w:w="5067"/>
      </w:tblGrid>
      <w:tr w:rsidR="00953AE3" w:rsidRPr="00573468" w:rsidTr="00FD1E77">
        <w:tc>
          <w:tcPr>
            <w:tcW w:w="4017" w:type="dxa"/>
          </w:tcPr>
          <w:p w:rsidR="00953AE3" w:rsidRPr="00573468" w:rsidRDefault="00953AE3" w:rsidP="00FD1E77">
            <w:pPr>
              <w:jc w:val="right"/>
              <w:rPr>
                <w:rFonts w:ascii="Arial" w:hAnsi="Arial" w:cs="Arial"/>
              </w:rPr>
            </w:pPr>
            <w:r w:rsidRPr="00573468">
              <w:rPr>
                <w:rFonts w:ascii="Arial" w:hAnsi="Arial" w:cs="Arial"/>
                <w:color w:val="FF0000"/>
                <w:sz w:val="22"/>
                <w:szCs w:val="22"/>
                <w:highlight w:val="green"/>
              </w:rPr>
              <w:object w:dxaOrig="3101" w:dyaOrig="6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85pt;height:33.3pt" o:ole="" filled="t" fillcolor="#9fc">
                  <v:imagedata r:id="rId8" o:title=""/>
                </v:shape>
                <o:OLEObject Type="Embed" ProgID="ACD.ChemSketch.20" ShapeID="_x0000_i1025" DrawAspect="Content" ObjectID="_1394550665" r:id="rId9"/>
              </w:object>
            </w:r>
          </w:p>
        </w:tc>
        <w:tc>
          <w:tcPr>
            <w:tcW w:w="709" w:type="dxa"/>
          </w:tcPr>
          <w:p w:rsidR="00953AE3" w:rsidRPr="00573468" w:rsidRDefault="00953AE3" w:rsidP="00953AE3">
            <w:pPr>
              <w:spacing w:before="120" w:after="120"/>
              <w:jc w:val="both"/>
              <w:rPr>
                <w:rFonts w:ascii="Arial" w:hAnsi="Arial" w:cs="Arial"/>
              </w:rPr>
            </w:pPr>
          </w:p>
        </w:tc>
        <w:tc>
          <w:tcPr>
            <w:tcW w:w="5067" w:type="dxa"/>
          </w:tcPr>
          <w:p w:rsidR="00953AE3" w:rsidRPr="00573468" w:rsidRDefault="00953AE3" w:rsidP="00FD1E77">
            <w:pPr>
              <w:rPr>
                <w:rFonts w:ascii="Arial" w:hAnsi="Arial" w:cs="Arial"/>
              </w:rPr>
            </w:pPr>
            <w:r w:rsidRPr="00591421">
              <w:rPr>
                <w:rFonts w:ascii="Arial" w:hAnsi="Arial" w:cs="Arial"/>
                <w:sz w:val="22"/>
                <w:szCs w:val="22"/>
              </w:rPr>
              <w:object w:dxaOrig="3965" w:dyaOrig="605">
                <v:shape id="_x0000_i1026" type="#_x0000_t75" style="width:199pt;height:30.55pt" o:ole="" filled="t" fillcolor="#b6dde8">
                  <v:imagedata r:id="rId10" o:title=""/>
                </v:shape>
                <o:OLEObject Type="Embed" ProgID="ACD.ChemSketch.20" ShapeID="_x0000_i1026" DrawAspect="Content" ObjectID="_1394550666" r:id="rId11"/>
              </w:object>
            </w:r>
          </w:p>
        </w:tc>
      </w:tr>
    </w:tbl>
    <w:p w:rsidR="00953AE3" w:rsidRPr="00A4555F" w:rsidRDefault="00953AE3" w:rsidP="00953AE3">
      <w:pPr>
        <w:spacing w:before="120" w:after="120"/>
        <w:ind w:left="60"/>
        <w:jc w:val="both"/>
        <w:rPr>
          <w:rFonts w:ascii="Arial" w:hAnsi="Arial" w:cs="Arial"/>
          <w:sz w:val="22"/>
          <w:szCs w:val="22"/>
        </w:rPr>
      </w:pPr>
      <w:r>
        <w:rPr>
          <w:rFonts w:ascii="Arial" w:hAnsi="Arial" w:cs="Arial"/>
          <w:sz w:val="22"/>
          <w:szCs w:val="22"/>
        </w:rPr>
        <w:t>Lo</w:t>
      </w:r>
      <w:r w:rsidRPr="00A4555F">
        <w:rPr>
          <w:rFonts w:ascii="Arial" w:hAnsi="Arial" w:cs="Arial"/>
          <w:sz w:val="22"/>
          <w:szCs w:val="22"/>
        </w:rPr>
        <w:t>s alcanos que contienen cadenas de seis o más átomos de carbono, sufren deshidrociclación, que los convierte en aromáticos. Un ejemplo  es la producción comercial del tolueno.</w:t>
      </w:r>
    </w:p>
    <w:p w:rsidR="00953AE3" w:rsidRPr="00A4555F" w:rsidRDefault="00953AE3" w:rsidP="00953AE3">
      <w:pPr>
        <w:spacing w:before="120" w:after="120"/>
        <w:ind w:left="60"/>
        <w:jc w:val="center"/>
        <w:rPr>
          <w:rFonts w:ascii="Arial" w:hAnsi="Arial" w:cs="Arial"/>
          <w:sz w:val="22"/>
          <w:szCs w:val="22"/>
        </w:rPr>
      </w:pPr>
      <w:r w:rsidRPr="00163F22">
        <w:rPr>
          <w:rFonts w:ascii="Arial" w:hAnsi="Arial" w:cs="Arial"/>
          <w:sz w:val="22"/>
          <w:szCs w:val="22"/>
        </w:rPr>
        <w:object w:dxaOrig="4483" w:dyaOrig="897">
          <v:shape id="_x0000_i1027" type="#_x0000_t75" style="width:224.15pt;height:44.85pt" o:ole="" filled="t" fillcolor="yellow">
            <v:imagedata r:id="rId12" o:title=""/>
          </v:shape>
          <o:OLEObject Type="Embed" ProgID="ACD.ChemSketch.20" ShapeID="_x0000_i1027" DrawAspect="Content" ObjectID="_1394550667" r:id="rId13"/>
        </w:objec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89"/>
        <w:gridCol w:w="5504"/>
      </w:tblGrid>
      <w:tr w:rsidR="00953AE3" w:rsidRPr="00573468" w:rsidTr="00953AE3">
        <w:tc>
          <w:tcPr>
            <w:tcW w:w="4239" w:type="dxa"/>
            <w:tcBorders>
              <w:top w:val="nil"/>
              <w:left w:val="nil"/>
              <w:bottom w:val="nil"/>
              <w:right w:val="nil"/>
            </w:tcBorders>
          </w:tcPr>
          <w:p w:rsidR="00953AE3" w:rsidRPr="00573468" w:rsidRDefault="00953AE3" w:rsidP="00953AE3">
            <w:pPr>
              <w:spacing w:before="120" w:after="120"/>
              <w:ind w:left="60"/>
              <w:rPr>
                <w:rFonts w:ascii="Arial" w:hAnsi="Arial" w:cs="Arial"/>
              </w:rPr>
            </w:pPr>
            <w:r w:rsidRPr="00573468">
              <w:rPr>
                <w:rFonts w:ascii="Arial" w:hAnsi="Arial" w:cs="Arial"/>
                <w:sz w:val="22"/>
                <w:szCs w:val="22"/>
              </w:rPr>
              <w:t xml:space="preserve">Los compuestos alicíclicos que contienen ciclos de seis eslabones, se aromatizan, cuando se calientan en presencia de catalizadores de hidrogenación, como el Pt, Pd o con </w:t>
            </w:r>
            <w:r w:rsidRPr="00573468">
              <w:rPr>
                <w:rFonts w:ascii="Arial" w:hAnsi="Arial" w:cs="Arial"/>
                <w:sz w:val="22"/>
                <w:szCs w:val="22"/>
              </w:rPr>
              <w:lastRenderedPageBreak/>
              <w:t xml:space="preserve">sustancias fácilmente reducibles, como  Se, S, </w:t>
            </w:r>
            <w:proofErr w:type="spellStart"/>
            <w:r w:rsidRPr="00573468">
              <w:rPr>
                <w:rFonts w:ascii="Arial" w:hAnsi="Arial" w:cs="Arial"/>
                <w:sz w:val="22"/>
                <w:szCs w:val="22"/>
              </w:rPr>
              <w:t>Cloranil</w:t>
            </w:r>
            <w:proofErr w:type="spellEnd"/>
            <w:r w:rsidRPr="00573468">
              <w:rPr>
                <w:rFonts w:ascii="Arial" w:hAnsi="Arial" w:cs="Arial"/>
                <w:sz w:val="22"/>
                <w:szCs w:val="22"/>
              </w:rPr>
              <w:t xml:space="preserve"> (</w:t>
            </w:r>
            <w:proofErr w:type="spellStart"/>
            <w:r w:rsidRPr="00573468">
              <w:rPr>
                <w:rFonts w:ascii="Arial" w:hAnsi="Arial" w:cs="Arial"/>
                <w:sz w:val="22"/>
                <w:szCs w:val="22"/>
              </w:rPr>
              <w:t>Tetracoloro</w:t>
            </w:r>
            <w:proofErr w:type="spellEnd"/>
            <w:r w:rsidRPr="00573468">
              <w:rPr>
                <w:rFonts w:ascii="Arial" w:hAnsi="Arial" w:cs="Arial"/>
                <w:sz w:val="22"/>
                <w:szCs w:val="22"/>
              </w:rPr>
              <w:t>-benzoquinona) y DDQ (</w:t>
            </w:r>
            <w:proofErr w:type="spellStart"/>
            <w:r w:rsidRPr="00573468">
              <w:rPr>
                <w:rFonts w:ascii="Arial" w:hAnsi="Arial" w:cs="Arial"/>
                <w:sz w:val="22"/>
                <w:szCs w:val="22"/>
              </w:rPr>
              <w:t>Dicloro</w:t>
            </w:r>
            <w:proofErr w:type="spellEnd"/>
            <w:r w:rsidRPr="00573468">
              <w:rPr>
                <w:rFonts w:ascii="Arial" w:hAnsi="Arial" w:cs="Arial"/>
                <w:sz w:val="22"/>
                <w:szCs w:val="22"/>
              </w:rPr>
              <w:t xml:space="preserve">- </w:t>
            </w:r>
            <w:proofErr w:type="spellStart"/>
            <w:r w:rsidRPr="00573468">
              <w:rPr>
                <w:rFonts w:ascii="Arial" w:hAnsi="Arial" w:cs="Arial"/>
                <w:sz w:val="22"/>
                <w:szCs w:val="22"/>
              </w:rPr>
              <w:t>Diciano</w:t>
            </w:r>
            <w:proofErr w:type="spellEnd"/>
            <w:r w:rsidRPr="00573468">
              <w:rPr>
                <w:rFonts w:ascii="Arial" w:hAnsi="Arial" w:cs="Arial"/>
                <w:sz w:val="22"/>
                <w:szCs w:val="22"/>
              </w:rPr>
              <w:t>- Quinona).</w:t>
            </w:r>
          </w:p>
        </w:tc>
        <w:tc>
          <w:tcPr>
            <w:tcW w:w="5498" w:type="dxa"/>
            <w:tcBorders>
              <w:top w:val="nil"/>
              <w:left w:val="nil"/>
              <w:bottom w:val="nil"/>
              <w:right w:val="nil"/>
            </w:tcBorders>
          </w:tcPr>
          <w:p w:rsidR="00953AE3" w:rsidRPr="00573468" w:rsidRDefault="00953AE3" w:rsidP="00953AE3">
            <w:pPr>
              <w:spacing w:before="120" w:after="120"/>
              <w:jc w:val="center"/>
              <w:rPr>
                <w:rFonts w:ascii="Arial" w:hAnsi="Arial" w:cs="Arial"/>
              </w:rPr>
            </w:pPr>
            <w:r w:rsidRPr="00D4675D">
              <w:rPr>
                <w:rFonts w:ascii="Arial" w:hAnsi="Arial" w:cs="Arial"/>
                <w:sz w:val="22"/>
                <w:szCs w:val="22"/>
              </w:rPr>
              <w:object w:dxaOrig="5266" w:dyaOrig="1109">
                <v:shape id="_x0000_i1028" type="#_x0000_t75" style="width:264.25pt;height:55.7pt" o:ole="" filled="t" fillcolor="#9fc">
                  <v:imagedata r:id="rId14" o:title=""/>
                </v:shape>
                <o:OLEObject Type="Embed" ProgID="ACD.ChemSketch.20" ShapeID="_x0000_i1028" DrawAspect="Content" ObjectID="_1394550668" r:id="rId15"/>
              </w:object>
            </w:r>
          </w:p>
          <w:p w:rsidR="00953AE3" w:rsidRPr="00573468" w:rsidRDefault="00953AE3" w:rsidP="00953AE3">
            <w:pPr>
              <w:spacing w:before="120" w:after="120"/>
              <w:jc w:val="center"/>
              <w:rPr>
                <w:rFonts w:ascii="Arial" w:hAnsi="Arial" w:cs="Arial"/>
              </w:rPr>
            </w:pPr>
            <w:r w:rsidRPr="009670E5">
              <w:rPr>
                <w:rFonts w:ascii="Arial" w:hAnsi="Arial" w:cs="Arial"/>
                <w:sz w:val="22"/>
                <w:szCs w:val="22"/>
              </w:rPr>
              <w:object w:dxaOrig="5400" w:dyaOrig="1368">
                <v:shape id="_x0000_i1029" type="#_x0000_t75" style="width:258.1pt;height:65.9pt" o:ole="" filled="t" fillcolor="#daeef3">
                  <v:imagedata r:id="rId16" o:title=""/>
                </v:shape>
                <o:OLEObject Type="Embed" ProgID="ACD.ChemSketch.20" ShapeID="_x0000_i1029" DrawAspect="Content" ObjectID="_1394550669" r:id="rId17"/>
              </w:object>
            </w:r>
          </w:p>
        </w:tc>
      </w:tr>
      <w:tr w:rsidR="00953AE3" w:rsidRPr="00573468" w:rsidTr="00953AE3">
        <w:tc>
          <w:tcPr>
            <w:tcW w:w="0" w:type="auto"/>
            <w:tcBorders>
              <w:top w:val="nil"/>
              <w:left w:val="nil"/>
              <w:bottom w:val="nil"/>
              <w:right w:val="nil"/>
            </w:tcBorders>
          </w:tcPr>
          <w:p w:rsidR="00953AE3" w:rsidRPr="00573468" w:rsidRDefault="00953AE3" w:rsidP="00953AE3">
            <w:pPr>
              <w:spacing w:after="120"/>
              <w:ind w:left="60"/>
              <w:rPr>
                <w:rFonts w:ascii="Arial" w:hAnsi="Arial" w:cs="Arial"/>
              </w:rPr>
            </w:pPr>
            <w:r w:rsidRPr="00573468">
              <w:rPr>
                <w:rFonts w:ascii="Arial" w:hAnsi="Arial" w:cs="Arial"/>
                <w:sz w:val="22"/>
                <w:szCs w:val="22"/>
              </w:rPr>
              <w:lastRenderedPageBreak/>
              <w:t>Con frecuencia, la denominada “aromatización”, es la última etapa en la obtención de sistemas aromáticos complejos, a partir de materias primas alifáticas o alicíclicas. Otra aplicación interesante de la deshidrociclación se encuentra en la síntesis de los hidrocarburos polinucleares.</w:t>
            </w:r>
          </w:p>
        </w:tc>
        <w:tc>
          <w:tcPr>
            <w:tcW w:w="0" w:type="auto"/>
            <w:tcBorders>
              <w:top w:val="nil"/>
              <w:left w:val="nil"/>
              <w:bottom w:val="nil"/>
              <w:right w:val="nil"/>
            </w:tcBorders>
          </w:tcPr>
          <w:p w:rsidR="00953AE3" w:rsidRPr="00573468" w:rsidRDefault="00953AE3" w:rsidP="00953AE3">
            <w:pPr>
              <w:jc w:val="both"/>
              <w:rPr>
                <w:rFonts w:ascii="Arial" w:hAnsi="Arial" w:cs="Arial"/>
              </w:rPr>
            </w:pPr>
            <w:r w:rsidRPr="00907358">
              <w:rPr>
                <w:rFonts w:ascii="Arial" w:hAnsi="Arial" w:cs="Arial"/>
                <w:sz w:val="22"/>
                <w:szCs w:val="22"/>
                <w:highlight w:val="yellow"/>
              </w:rPr>
              <w:object w:dxaOrig="5198" w:dyaOrig="2112">
                <v:shape id="_x0000_i1030" type="#_x0000_t75" style="width:249.3pt;height:101.2pt" o:ole="">
                  <v:imagedata r:id="rId18" o:title=""/>
                </v:shape>
                <o:OLEObject Type="Embed" ProgID="ACD.ChemSketch.20" ShapeID="_x0000_i1030" DrawAspect="Content" ObjectID="_1394550670" r:id="rId19"/>
              </w:object>
            </w:r>
          </w:p>
        </w:tc>
      </w:tr>
    </w:tbl>
    <w:p w:rsidR="00953AE3" w:rsidRPr="005D7A97" w:rsidRDefault="00953AE3" w:rsidP="00953AE3">
      <w:pPr>
        <w:spacing w:after="120"/>
        <w:ind w:left="60"/>
        <w:jc w:val="both"/>
        <w:rPr>
          <w:rFonts w:ascii="Arial Black" w:hAnsi="Arial Black" w:cs="Arial"/>
          <w:i/>
          <w:color w:val="008000"/>
          <w:sz w:val="22"/>
          <w:szCs w:val="22"/>
        </w:rPr>
      </w:pPr>
      <w:r w:rsidRPr="00A4555F">
        <w:rPr>
          <w:rFonts w:ascii="Arial" w:hAnsi="Arial" w:cs="Arial"/>
          <w:sz w:val="22"/>
          <w:szCs w:val="22"/>
        </w:rPr>
        <w:t xml:space="preserve">En algunas estructuras no es necesario el uso de catalizadores. Así una diarilcetona que contenga un grupo metilo o metileno en posición orto respecto al carbonilo, cuando es calentada a temperaturas altas se cicla, esta formación de compuestos polinucleados se conoce como </w:t>
      </w:r>
      <w:r w:rsidRPr="005D7A97">
        <w:rPr>
          <w:rFonts w:ascii="Arial Black" w:hAnsi="Arial Black" w:cs="Arial"/>
          <w:i/>
          <w:color w:val="008000"/>
          <w:sz w:val="22"/>
          <w:szCs w:val="22"/>
        </w:rPr>
        <w:t>reacción de Elbs.</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4"/>
        <w:gridCol w:w="222"/>
        <w:gridCol w:w="4687"/>
      </w:tblGrid>
      <w:tr w:rsidR="00953AE3" w:rsidRPr="00573468" w:rsidTr="00953AE3">
        <w:tc>
          <w:tcPr>
            <w:tcW w:w="3314" w:type="dxa"/>
            <w:tcBorders>
              <w:top w:val="nil"/>
              <w:left w:val="nil"/>
              <w:bottom w:val="nil"/>
              <w:right w:val="nil"/>
            </w:tcBorders>
          </w:tcPr>
          <w:p w:rsidR="00953AE3" w:rsidRPr="00573468" w:rsidRDefault="00953AE3" w:rsidP="00953AE3">
            <w:pPr>
              <w:jc w:val="both"/>
              <w:rPr>
                <w:rFonts w:ascii="Arial" w:hAnsi="Arial" w:cs="Arial"/>
              </w:rPr>
            </w:pPr>
            <w:r w:rsidRPr="003E2F18">
              <w:rPr>
                <w:rFonts w:ascii="Arial" w:hAnsi="Arial" w:cs="Arial"/>
                <w:sz w:val="22"/>
                <w:szCs w:val="22"/>
              </w:rPr>
              <w:object w:dxaOrig="5405" w:dyaOrig="1238">
                <v:shape id="_x0000_i1031" type="#_x0000_t75" style="width:241.8pt;height:55.7pt" o:ole="">
                  <v:imagedata r:id="rId20" o:title=""/>
                </v:shape>
                <o:OLEObject Type="Embed" ProgID="ACD.ChemSketch.20" ShapeID="_x0000_i1031" DrawAspect="Content" ObjectID="_1394550671" r:id="rId21"/>
              </w:object>
            </w:r>
          </w:p>
        </w:tc>
        <w:tc>
          <w:tcPr>
            <w:tcW w:w="3314" w:type="dxa"/>
            <w:tcBorders>
              <w:top w:val="nil"/>
              <w:left w:val="nil"/>
              <w:bottom w:val="nil"/>
              <w:right w:val="nil"/>
            </w:tcBorders>
          </w:tcPr>
          <w:p w:rsidR="00953AE3" w:rsidRPr="00573468" w:rsidRDefault="00953AE3" w:rsidP="00953AE3">
            <w:pPr>
              <w:spacing w:before="120" w:after="120"/>
              <w:jc w:val="both"/>
              <w:rPr>
                <w:rFonts w:ascii="Arial" w:hAnsi="Arial" w:cs="Arial"/>
              </w:rPr>
            </w:pPr>
          </w:p>
        </w:tc>
        <w:tc>
          <w:tcPr>
            <w:tcW w:w="3315" w:type="dxa"/>
            <w:tcBorders>
              <w:top w:val="nil"/>
              <w:left w:val="nil"/>
              <w:bottom w:val="nil"/>
              <w:right w:val="nil"/>
            </w:tcBorders>
          </w:tcPr>
          <w:p w:rsidR="00953AE3" w:rsidRPr="00573468" w:rsidRDefault="00953AE3" w:rsidP="00953AE3">
            <w:pPr>
              <w:jc w:val="both"/>
              <w:rPr>
                <w:rFonts w:ascii="Arial" w:hAnsi="Arial" w:cs="Arial"/>
              </w:rPr>
            </w:pPr>
            <w:r w:rsidRPr="00573468">
              <w:rPr>
                <w:rFonts w:ascii="Arial" w:hAnsi="Arial" w:cs="Arial"/>
                <w:sz w:val="22"/>
                <w:szCs w:val="22"/>
                <w:highlight w:val="yellow"/>
              </w:rPr>
              <w:object w:dxaOrig="4771" w:dyaOrig="1238">
                <v:shape id="_x0000_i1032" type="#_x0000_t75" style="width:231.6pt;height:60.45pt" o:ole="">
                  <v:imagedata r:id="rId22" o:title=""/>
                </v:shape>
                <o:OLEObject Type="Embed" ProgID="ACD.ChemSketch.20" ShapeID="_x0000_i1032" DrawAspect="Content" ObjectID="_1394550672" r:id="rId23"/>
              </w:object>
            </w:r>
          </w:p>
        </w:tc>
      </w:tr>
    </w:tbl>
    <w:p w:rsidR="00953AE3" w:rsidRDefault="00953AE3" w:rsidP="00953AE3">
      <w:pPr>
        <w:spacing w:after="120"/>
        <w:ind w:left="60"/>
        <w:jc w:val="center"/>
        <w:rPr>
          <w:rFonts w:ascii="Arial" w:hAnsi="Arial" w:cs="Arial"/>
          <w:sz w:val="22"/>
          <w:szCs w:val="22"/>
        </w:rPr>
      </w:pPr>
      <w:r w:rsidRPr="00907358">
        <w:rPr>
          <w:rFonts w:ascii="Arial" w:hAnsi="Arial" w:cs="Arial"/>
          <w:sz w:val="22"/>
          <w:szCs w:val="22"/>
          <w:highlight w:val="yellow"/>
        </w:rPr>
        <w:object w:dxaOrig="5918" w:dyaOrig="1738">
          <v:shape id="_x0000_i1033" type="#_x0000_t75" style="width:296.15pt;height:86.95pt" o:ole="" filled="t" fillcolor="#daeef3 [664]">
            <v:imagedata r:id="rId24" o:title=""/>
          </v:shape>
          <o:OLEObject Type="Embed" ProgID="ACD.ChemSketch.20" ShapeID="_x0000_i1033" DrawAspect="Content" ObjectID="_1394550673" r:id="rId25"/>
        </w:object>
      </w:r>
    </w:p>
    <w:p w:rsidR="00953AE3" w:rsidRPr="00FD1E77" w:rsidRDefault="00953AE3" w:rsidP="00953AE3">
      <w:pPr>
        <w:shd w:val="clear" w:color="auto" w:fill="99FF33"/>
        <w:spacing w:before="120" w:after="120"/>
        <w:jc w:val="both"/>
        <w:rPr>
          <w:rFonts w:ascii="Arial Black" w:hAnsi="Arial Black" w:cs="Arial"/>
          <w:b/>
        </w:rPr>
      </w:pPr>
      <w:r w:rsidRPr="00FD1E77">
        <w:rPr>
          <w:rFonts w:ascii="Arial Black" w:hAnsi="Arial Black" w:cs="Arial"/>
          <w:b/>
        </w:rPr>
        <w:t>2. Formación de enlaces C – O</w:t>
      </w:r>
    </w:p>
    <w:p w:rsidR="00953AE3" w:rsidRPr="00A4555F" w:rsidRDefault="00953AE3" w:rsidP="00953AE3">
      <w:pPr>
        <w:spacing w:before="120" w:after="120"/>
        <w:ind w:left="60"/>
        <w:jc w:val="both"/>
        <w:rPr>
          <w:rFonts w:ascii="Arial" w:hAnsi="Arial" w:cs="Arial"/>
          <w:sz w:val="22"/>
          <w:szCs w:val="22"/>
        </w:rPr>
      </w:pPr>
      <w:r w:rsidRPr="00A4555F">
        <w:rPr>
          <w:rFonts w:ascii="Arial" w:hAnsi="Arial" w:cs="Arial"/>
          <w:sz w:val="22"/>
          <w:szCs w:val="22"/>
        </w:rPr>
        <w:t>Los compuestos orgánicos que contienen enlaces C – O, forman una serie continua con respecto al nivel de oxidación, como puede verse a continuación:</w:t>
      </w:r>
    </w:p>
    <w:p w:rsidR="00953AE3" w:rsidRPr="00A4555F" w:rsidRDefault="00953AE3" w:rsidP="00953AE3">
      <w:pPr>
        <w:spacing w:before="120" w:after="120"/>
        <w:ind w:left="60"/>
        <w:jc w:val="center"/>
        <w:rPr>
          <w:rFonts w:ascii="Arial" w:hAnsi="Arial" w:cs="Arial"/>
          <w:b/>
          <w:sz w:val="22"/>
          <w:szCs w:val="22"/>
        </w:rPr>
      </w:pPr>
      <w:r w:rsidRPr="003E5B28">
        <w:rPr>
          <w:rFonts w:ascii="Arial" w:hAnsi="Arial" w:cs="Arial"/>
          <w:b/>
          <w:sz w:val="22"/>
          <w:szCs w:val="22"/>
          <w:highlight w:val="yellow"/>
        </w:rPr>
        <w:object w:dxaOrig="3643" w:dyaOrig="255">
          <v:shape id="_x0000_i1034" type="#_x0000_t75" style="width:214.65pt;height:14.95pt" o:ole="">
            <v:imagedata r:id="rId26" o:title=""/>
          </v:shape>
          <o:OLEObject Type="Embed" ProgID="ACD.ChemSketch.20" ShapeID="_x0000_i1034" DrawAspect="Content" ObjectID="_1394550674" r:id="rId27"/>
        </w:object>
      </w:r>
    </w:p>
    <w:p w:rsidR="00953AE3" w:rsidRPr="00FD1E77" w:rsidRDefault="00953AE3" w:rsidP="00F10BFD">
      <w:pPr>
        <w:pStyle w:val="Prrafodelista"/>
        <w:numPr>
          <w:ilvl w:val="1"/>
          <w:numId w:val="9"/>
        </w:numPr>
        <w:spacing w:before="120" w:after="120"/>
        <w:jc w:val="both"/>
        <w:rPr>
          <w:rFonts w:ascii="Arial Black" w:hAnsi="Arial Black" w:cs="Arial"/>
          <w:b/>
        </w:rPr>
      </w:pPr>
      <w:r w:rsidRPr="00FD1E77">
        <w:rPr>
          <w:rFonts w:ascii="Arial Black" w:hAnsi="Arial Black" w:cs="Arial"/>
          <w:b/>
        </w:rPr>
        <w:t>Oxidación de Hidrocarburos</w:t>
      </w:r>
    </w:p>
    <w:p w:rsidR="00953AE3" w:rsidRDefault="00953AE3" w:rsidP="00953AE3">
      <w:pPr>
        <w:spacing w:before="120" w:after="120"/>
        <w:ind w:left="60"/>
        <w:jc w:val="both"/>
        <w:rPr>
          <w:rFonts w:ascii="Arial" w:hAnsi="Arial" w:cs="Arial"/>
          <w:sz w:val="22"/>
          <w:szCs w:val="22"/>
          <w:highlight w:val="yellow"/>
        </w:rPr>
      </w:pPr>
      <w:r w:rsidRPr="00A4555F">
        <w:rPr>
          <w:rFonts w:ascii="Arial" w:hAnsi="Arial" w:cs="Arial"/>
          <w:sz w:val="22"/>
          <w:szCs w:val="22"/>
        </w:rPr>
        <w:t xml:space="preserve">Una oxidación completa de un compuesto orgánico, que sólo contiene C e H, es sinónimo de </w:t>
      </w:r>
      <w:r>
        <w:rPr>
          <w:rFonts w:ascii="Arial" w:hAnsi="Arial" w:cs="Arial"/>
          <w:sz w:val="22"/>
          <w:szCs w:val="22"/>
        </w:rPr>
        <w:t xml:space="preserve">la </w:t>
      </w:r>
      <w:r w:rsidRPr="00A4555F">
        <w:rPr>
          <w:rFonts w:ascii="Arial" w:hAnsi="Arial" w:cs="Arial"/>
          <w:sz w:val="22"/>
          <w:szCs w:val="22"/>
        </w:rPr>
        <w:t>combustión de dicho compuesto, y esto produce en todos los casos CO</w:t>
      </w:r>
      <w:r w:rsidRPr="00A4555F">
        <w:rPr>
          <w:rFonts w:ascii="Arial" w:hAnsi="Arial" w:cs="Arial"/>
          <w:sz w:val="22"/>
          <w:szCs w:val="22"/>
          <w:vertAlign w:val="subscript"/>
        </w:rPr>
        <w:t>2</w:t>
      </w:r>
      <w:r w:rsidRPr="00A4555F">
        <w:rPr>
          <w:rFonts w:ascii="Arial" w:hAnsi="Arial" w:cs="Arial"/>
          <w:sz w:val="22"/>
          <w:szCs w:val="22"/>
        </w:rPr>
        <w:t xml:space="preserve"> y H</w:t>
      </w:r>
      <w:r w:rsidRPr="00A4555F">
        <w:rPr>
          <w:rFonts w:ascii="Arial" w:hAnsi="Arial" w:cs="Arial"/>
          <w:sz w:val="22"/>
          <w:szCs w:val="22"/>
          <w:vertAlign w:val="subscript"/>
        </w:rPr>
        <w:t>2</w:t>
      </w:r>
      <w:r w:rsidRPr="00A4555F">
        <w:rPr>
          <w:rFonts w:ascii="Arial" w:hAnsi="Arial" w:cs="Arial"/>
          <w:sz w:val="22"/>
          <w:szCs w:val="22"/>
        </w:rPr>
        <w:t>O. La oxidación de los hidrocarburos en aire a bajas temperaturas, son difíciles de controlar, debido a que las mismas son reacciones de radicales libres, estas oxidaciones son selectivas en las posiciones adyacentes a los dobles enlaces. Algunos ejemplos útiles son los siguientes:</w:t>
      </w:r>
      <w:r w:rsidRPr="00737631">
        <w:rPr>
          <w:rFonts w:ascii="Arial" w:hAnsi="Arial" w:cs="Arial"/>
          <w:sz w:val="22"/>
          <w:szCs w:val="22"/>
          <w:highlight w:val="yellow"/>
        </w:rPr>
        <w:t xml:space="preserve"> </w:t>
      </w:r>
    </w:p>
    <w:p w:rsidR="00953AE3" w:rsidRDefault="00FD1E77" w:rsidP="00953AE3">
      <w:pPr>
        <w:spacing w:before="120"/>
        <w:ind w:left="60"/>
        <w:jc w:val="center"/>
        <w:rPr>
          <w:rFonts w:ascii="Arial" w:hAnsi="Arial" w:cs="Arial"/>
          <w:sz w:val="22"/>
          <w:szCs w:val="22"/>
          <w:highlight w:val="yellow"/>
        </w:rPr>
      </w:pPr>
      <w:r w:rsidRPr="00216E3F">
        <w:rPr>
          <w:rFonts w:ascii="Arial" w:hAnsi="Arial" w:cs="Arial"/>
          <w:sz w:val="22"/>
          <w:szCs w:val="22"/>
        </w:rPr>
        <w:object w:dxaOrig="3307" w:dyaOrig="730">
          <v:shape id="_x0000_i1035" type="#_x0000_t75" style="width:165.75pt;height:36.7pt" o:ole="" filled="t" fillcolor="#e5dfec [663]">
            <v:imagedata r:id="rId28" o:title=""/>
          </v:shape>
          <o:OLEObject Type="Embed" ProgID="ACD.ChemSketch.20" ShapeID="_x0000_i1035" DrawAspect="Content" ObjectID="_1394550675" r:id="rId29"/>
        </w:object>
      </w:r>
    </w:p>
    <w:p w:rsidR="00953AE3" w:rsidRDefault="00953AE3" w:rsidP="00953AE3">
      <w:pPr>
        <w:spacing w:before="120" w:after="120"/>
        <w:ind w:left="60"/>
        <w:jc w:val="center"/>
        <w:rPr>
          <w:rFonts w:ascii="Arial" w:hAnsi="Arial" w:cs="Arial"/>
          <w:sz w:val="22"/>
          <w:szCs w:val="22"/>
        </w:rPr>
      </w:pPr>
      <w:r w:rsidRPr="00907358">
        <w:rPr>
          <w:rFonts w:ascii="Arial" w:hAnsi="Arial" w:cs="Arial"/>
          <w:sz w:val="22"/>
          <w:szCs w:val="22"/>
          <w:highlight w:val="yellow"/>
        </w:rPr>
        <w:object w:dxaOrig="6821" w:dyaOrig="1162">
          <v:shape id="_x0000_i1036" type="#_x0000_t75" style="width:341pt;height:58.4pt" o:ole="">
            <v:imagedata r:id="rId30" o:title=""/>
          </v:shape>
          <o:OLEObject Type="Embed" ProgID="ACD.ChemSketch.20" ShapeID="_x0000_i1036" DrawAspect="Content" ObjectID="_1394550676" r:id="rId31"/>
        </w:object>
      </w:r>
    </w:p>
    <w:p w:rsidR="00953AE3" w:rsidRPr="00A4555F" w:rsidRDefault="00953AE3" w:rsidP="00953AE3">
      <w:pPr>
        <w:spacing w:before="120" w:after="120"/>
        <w:ind w:left="60"/>
        <w:jc w:val="both"/>
        <w:rPr>
          <w:rFonts w:ascii="Arial" w:hAnsi="Arial" w:cs="Arial"/>
          <w:sz w:val="22"/>
          <w:szCs w:val="22"/>
        </w:rPr>
      </w:pPr>
      <w:r w:rsidRPr="00A4555F">
        <w:rPr>
          <w:rFonts w:ascii="Arial" w:hAnsi="Arial" w:cs="Arial"/>
          <w:sz w:val="22"/>
          <w:szCs w:val="22"/>
        </w:rPr>
        <w:t xml:space="preserve">Por otro lado, la facilidad de oxidación de los anillos aromáticos varía considerablemente, en el caso de los arenos que contienen grupos alquílicos, los mismos son fáciles de ser oxidados a ácidos carboxílicos y si los grupos alquilo son ramificados, unidos al anillo bencénico, como el </w:t>
      </w:r>
      <w:r w:rsidRPr="00A4555F">
        <w:rPr>
          <w:rFonts w:ascii="Arial" w:hAnsi="Arial" w:cs="Arial"/>
          <w:sz w:val="22"/>
          <w:szCs w:val="22"/>
        </w:rPr>
        <w:lastRenderedPageBreak/>
        <w:t>caso del cumeno, la oxidación con el oxígeno del aire forma fenoles y como subproducto acetona</w:t>
      </w:r>
      <w:r>
        <w:rPr>
          <w:rFonts w:ascii="Arial" w:hAnsi="Arial" w:cs="Arial"/>
          <w:sz w:val="22"/>
          <w:szCs w:val="22"/>
        </w:rPr>
        <w:t xml:space="preserve"> </w:t>
      </w:r>
      <w:r w:rsidRPr="00A4555F">
        <w:rPr>
          <w:rFonts w:ascii="Arial" w:hAnsi="Arial" w:cs="Arial"/>
          <w:sz w:val="22"/>
          <w:szCs w:val="22"/>
        </w:rPr>
        <w:t xml:space="preserve">(Es muy </w:t>
      </w:r>
      <w:r>
        <w:rPr>
          <w:rFonts w:ascii="Arial" w:hAnsi="Arial" w:cs="Arial"/>
          <w:sz w:val="22"/>
          <w:szCs w:val="22"/>
        </w:rPr>
        <w:t>frecuente</w:t>
      </w:r>
      <w:r w:rsidRPr="00A4555F">
        <w:rPr>
          <w:rFonts w:ascii="Arial" w:hAnsi="Arial" w:cs="Arial"/>
          <w:sz w:val="22"/>
          <w:szCs w:val="22"/>
        </w:rPr>
        <w:t xml:space="preserve"> el error de proponer como producto de oxidación del cumeno al ácido benzoico, lo cual es totalmente incorrecto). En el caso del t-</w:t>
      </w:r>
      <w:proofErr w:type="spellStart"/>
      <w:r w:rsidRPr="00A4555F">
        <w:rPr>
          <w:rFonts w:ascii="Arial" w:hAnsi="Arial" w:cs="Arial"/>
          <w:sz w:val="22"/>
          <w:szCs w:val="22"/>
        </w:rPr>
        <w:t>butilbenceno</w:t>
      </w:r>
      <w:proofErr w:type="spellEnd"/>
      <w:r w:rsidRPr="00A4555F">
        <w:rPr>
          <w:rFonts w:ascii="Arial" w:hAnsi="Arial" w:cs="Arial"/>
          <w:sz w:val="22"/>
          <w:szCs w:val="22"/>
        </w:rPr>
        <w:t xml:space="preserve">, </w:t>
      </w:r>
      <w:r>
        <w:rPr>
          <w:rFonts w:ascii="Arial" w:hAnsi="Arial" w:cs="Arial"/>
          <w:sz w:val="22"/>
          <w:szCs w:val="22"/>
        </w:rPr>
        <w:t xml:space="preserve">sencillamente </w:t>
      </w:r>
      <w:r w:rsidRPr="00A4555F">
        <w:rPr>
          <w:rFonts w:ascii="Arial" w:hAnsi="Arial" w:cs="Arial"/>
          <w:sz w:val="22"/>
          <w:szCs w:val="22"/>
        </w:rPr>
        <w:t>no ocurre la oxidación</w:t>
      </w:r>
      <w:r>
        <w:rPr>
          <w:rFonts w:ascii="Arial" w:hAnsi="Arial" w:cs="Arial"/>
          <w:sz w:val="22"/>
          <w:szCs w:val="22"/>
        </w:rPr>
        <w:t xml:space="preserve"> del alquilo</w:t>
      </w:r>
      <w:r w:rsidRPr="00A4555F">
        <w:rPr>
          <w:rFonts w:ascii="Arial" w:hAnsi="Arial" w:cs="Arial"/>
          <w:sz w:val="22"/>
          <w:szCs w:val="22"/>
        </w:rPr>
        <w:t>.</w:t>
      </w:r>
    </w:p>
    <w:p w:rsidR="00953AE3" w:rsidRDefault="00953AE3" w:rsidP="00953AE3">
      <w:pPr>
        <w:spacing w:before="120" w:after="120"/>
        <w:ind w:left="60"/>
        <w:jc w:val="center"/>
        <w:rPr>
          <w:rFonts w:ascii="Arial" w:hAnsi="Arial" w:cs="Arial"/>
          <w:sz w:val="22"/>
          <w:szCs w:val="22"/>
        </w:rPr>
      </w:pPr>
      <w:r w:rsidRPr="00A4555F">
        <w:rPr>
          <w:rFonts w:ascii="Arial" w:hAnsi="Arial" w:cs="Arial"/>
          <w:sz w:val="22"/>
          <w:szCs w:val="22"/>
        </w:rPr>
        <w:object w:dxaOrig="5242" w:dyaOrig="1407">
          <v:shape id="_x0000_i1037" type="#_x0000_t75" style="width:254.05pt;height:67.9pt;mso-position-horizontal:absolute" o:ole="" filled="t" fillcolor="#daeef3 [664]">
            <v:imagedata r:id="rId32" o:title=""/>
          </v:shape>
          <o:OLEObject Type="Embed" ProgID="ACD.ChemSketch.20" ShapeID="_x0000_i1037" DrawAspect="Content" ObjectID="_1394550677" r:id="rId33"/>
        </w:objec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9"/>
        <w:gridCol w:w="34"/>
        <w:gridCol w:w="222"/>
        <w:gridCol w:w="88"/>
        <w:gridCol w:w="4260"/>
      </w:tblGrid>
      <w:tr w:rsidR="00953AE3" w:rsidRPr="00573468" w:rsidTr="00953AE3">
        <w:tc>
          <w:tcPr>
            <w:tcW w:w="5185" w:type="dxa"/>
            <w:gridSpan w:val="2"/>
            <w:tcBorders>
              <w:top w:val="nil"/>
              <w:left w:val="nil"/>
              <w:bottom w:val="nil"/>
              <w:right w:val="nil"/>
            </w:tcBorders>
          </w:tcPr>
          <w:p w:rsidR="00953AE3" w:rsidRPr="00573468" w:rsidRDefault="00953AE3" w:rsidP="00953AE3">
            <w:pPr>
              <w:rPr>
                <w:rFonts w:ascii="Arial" w:hAnsi="Arial" w:cs="Arial"/>
              </w:rPr>
            </w:pPr>
            <w:r w:rsidRPr="00573468">
              <w:rPr>
                <w:rFonts w:ascii="Arial" w:hAnsi="Arial" w:cs="Arial"/>
                <w:color w:val="FF0000"/>
                <w:sz w:val="22"/>
                <w:szCs w:val="22"/>
                <w:highlight w:val="yellow"/>
              </w:rPr>
              <w:object w:dxaOrig="5141" w:dyaOrig="1858">
                <v:shape id="_x0000_i1038" type="#_x0000_t75" style="width:257.45pt;height:93.05pt" o:ole="">
                  <v:imagedata r:id="rId34" o:title=""/>
                </v:shape>
                <o:OLEObject Type="Embed" ProgID="ACD.ChemSketch.20" ShapeID="_x0000_i1038" DrawAspect="Content" ObjectID="_1394550678" r:id="rId35"/>
              </w:object>
            </w:r>
          </w:p>
        </w:tc>
        <w:tc>
          <w:tcPr>
            <w:tcW w:w="236" w:type="dxa"/>
            <w:tcBorders>
              <w:top w:val="nil"/>
              <w:left w:val="nil"/>
              <w:bottom w:val="nil"/>
              <w:right w:val="nil"/>
            </w:tcBorders>
          </w:tcPr>
          <w:p w:rsidR="00953AE3" w:rsidRPr="00573468" w:rsidRDefault="00953AE3" w:rsidP="00953AE3">
            <w:pPr>
              <w:spacing w:before="120" w:after="120"/>
              <w:jc w:val="center"/>
              <w:rPr>
                <w:rFonts w:ascii="Arial" w:hAnsi="Arial" w:cs="Arial"/>
              </w:rPr>
            </w:pPr>
          </w:p>
        </w:tc>
        <w:tc>
          <w:tcPr>
            <w:tcW w:w="4316" w:type="dxa"/>
            <w:gridSpan w:val="2"/>
            <w:tcBorders>
              <w:top w:val="nil"/>
              <w:left w:val="nil"/>
              <w:bottom w:val="nil"/>
              <w:right w:val="nil"/>
            </w:tcBorders>
          </w:tcPr>
          <w:p w:rsidR="00953AE3" w:rsidRPr="00573468" w:rsidRDefault="00953AE3" w:rsidP="00953AE3">
            <w:pPr>
              <w:spacing w:before="240" w:after="120"/>
              <w:jc w:val="center"/>
              <w:rPr>
                <w:rFonts w:ascii="Arial" w:hAnsi="Arial" w:cs="Arial"/>
              </w:rPr>
            </w:pPr>
            <w:r w:rsidRPr="00797C49">
              <w:rPr>
                <w:rFonts w:ascii="Arial" w:hAnsi="Arial" w:cs="Arial"/>
                <w:sz w:val="22"/>
                <w:szCs w:val="22"/>
              </w:rPr>
              <w:object w:dxaOrig="4272" w:dyaOrig="1407">
                <v:shape id="_x0000_i1039" type="#_x0000_t75" style="width:212.6pt;height:69.3pt" o:ole="">
                  <v:imagedata r:id="rId36" o:title=""/>
                </v:shape>
                <o:OLEObject Type="Embed" ProgID="ACD.ChemSketch.20" ShapeID="_x0000_i1039" DrawAspect="Content" ObjectID="_1394550679" r:id="rId37"/>
              </w:object>
            </w:r>
          </w:p>
        </w:tc>
      </w:tr>
      <w:tr w:rsidR="00953AE3" w:rsidRPr="00573468" w:rsidTr="00953AE3">
        <w:tc>
          <w:tcPr>
            <w:tcW w:w="5136" w:type="dxa"/>
            <w:tcBorders>
              <w:top w:val="nil"/>
              <w:left w:val="nil"/>
              <w:bottom w:val="nil"/>
              <w:right w:val="nil"/>
            </w:tcBorders>
          </w:tcPr>
          <w:p w:rsidR="00953AE3" w:rsidRPr="00573468" w:rsidRDefault="00953AE3" w:rsidP="00953AE3">
            <w:pPr>
              <w:spacing w:before="120" w:after="120"/>
              <w:jc w:val="center"/>
              <w:rPr>
                <w:rFonts w:ascii="Arial" w:hAnsi="Arial" w:cs="Arial"/>
              </w:rPr>
            </w:pPr>
            <w:r w:rsidRPr="009670E5">
              <w:rPr>
                <w:rFonts w:ascii="Arial" w:hAnsi="Arial" w:cs="Arial"/>
                <w:sz w:val="22"/>
                <w:szCs w:val="22"/>
              </w:rPr>
              <w:object w:dxaOrig="4896" w:dyaOrig="1685">
                <v:shape id="_x0000_i1040" type="#_x0000_t75" style="width:244.55pt;height:84.25pt" o:ole="">
                  <v:imagedata r:id="rId38" o:title=""/>
                </v:shape>
                <o:OLEObject Type="Embed" ProgID="ACD.ChemSketch.20" ShapeID="_x0000_i1040" DrawAspect="Content" ObjectID="_1394550680" r:id="rId39"/>
              </w:object>
            </w:r>
          </w:p>
        </w:tc>
        <w:tc>
          <w:tcPr>
            <w:tcW w:w="437" w:type="dxa"/>
            <w:gridSpan w:val="3"/>
            <w:tcBorders>
              <w:top w:val="nil"/>
              <w:left w:val="nil"/>
              <w:bottom w:val="nil"/>
              <w:right w:val="nil"/>
            </w:tcBorders>
          </w:tcPr>
          <w:p w:rsidR="00953AE3" w:rsidRPr="00573468" w:rsidRDefault="00953AE3" w:rsidP="00953AE3">
            <w:pPr>
              <w:spacing w:before="120" w:after="120"/>
              <w:jc w:val="center"/>
              <w:rPr>
                <w:rFonts w:ascii="Arial" w:hAnsi="Arial" w:cs="Arial"/>
              </w:rPr>
            </w:pPr>
          </w:p>
        </w:tc>
        <w:tc>
          <w:tcPr>
            <w:tcW w:w="4164" w:type="dxa"/>
            <w:tcBorders>
              <w:top w:val="nil"/>
              <w:left w:val="nil"/>
              <w:bottom w:val="nil"/>
              <w:right w:val="nil"/>
            </w:tcBorders>
          </w:tcPr>
          <w:p w:rsidR="00953AE3" w:rsidRPr="00573468" w:rsidRDefault="00953AE3" w:rsidP="00953AE3">
            <w:pPr>
              <w:spacing w:before="120" w:after="120"/>
              <w:jc w:val="center"/>
              <w:rPr>
                <w:rFonts w:ascii="Arial" w:hAnsi="Arial" w:cs="Arial"/>
              </w:rPr>
            </w:pPr>
            <w:r w:rsidRPr="00FD1E77">
              <w:rPr>
                <w:rFonts w:ascii="Arial" w:hAnsi="Arial" w:cs="Arial"/>
                <w:sz w:val="22"/>
                <w:szCs w:val="22"/>
                <w:highlight w:val="yellow"/>
              </w:rPr>
              <w:object w:dxaOrig="4085" w:dyaOrig="1656">
                <v:shape id="_x0000_i1041" type="#_x0000_t75" style="width:190.2pt;height:76.75pt" o:ole="">
                  <v:imagedata r:id="rId40" o:title=""/>
                </v:shape>
                <o:OLEObject Type="Embed" ProgID="ACD.ChemSketch.20" ShapeID="_x0000_i1041" DrawAspect="Content" ObjectID="_1394550681" r:id="rId41"/>
              </w:object>
            </w:r>
          </w:p>
        </w:tc>
      </w:tr>
    </w:tbl>
    <w:p w:rsidR="00953AE3" w:rsidRDefault="00953AE3" w:rsidP="00953AE3">
      <w:pPr>
        <w:spacing w:before="120" w:after="120"/>
        <w:ind w:left="60"/>
        <w:jc w:val="both"/>
        <w:rPr>
          <w:rFonts w:ascii="Arial" w:hAnsi="Arial" w:cs="Arial"/>
          <w:sz w:val="22"/>
          <w:szCs w:val="22"/>
        </w:rPr>
      </w:pPr>
      <w:r w:rsidRPr="00A4555F">
        <w:rPr>
          <w:rFonts w:ascii="Arial" w:hAnsi="Arial" w:cs="Arial"/>
          <w:sz w:val="22"/>
          <w:szCs w:val="22"/>
        </w:rPr>
        <w:t>La facilidad de oxidación de los anillos aromáticos varía considerablemente, así, en condiciones drásticas el benceno se oxida a anhídrido maleico, mientras que uno de los anillos del naftaleno lo hace mucho más rápidamente y el antraceno se oxida con mucha facilidad a 9,10 – antraquinona.</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06"/>
        <w:gridCol w:w="1263"/>
        <w:gridCol w:w="4224"/>
      </w:tblGrid>
      <w:tr w:rsidR="00953AE3" w:rsidRPr="00573468" w:rsidTr="00953AE3">
        <w:tc>
          <w:tcPr>
            <w:tcW w:w="3314" w:type="dxa"/>
            <w:tcBorders>
              <w:top w:val="nil"/>
              <w:left w:val="nil"/>
              <w:bottom w:val="nil"/>
              <w:right w:val="nil"/>
            </w:tcBorders>
          </w:tcPr>
          <w:p w:rsidR="00953AE3" w:rsidRPr="00573468" w:rsidRDefault="00953AE3" w:rsidP="00953AE3">
            <w:pPr>
              <w:jc w:val="both"/>
              <w:rPr>
                <w:rFonts w:ascii="Arial" w:hAnsi="Arial" w:cs="Arial"/>
              </w:rPr>
            </w:pPr>
            <w:r w:rsidRPr="00573468">
              <w:rPr>
                <w:rFonts w:ascii="Arial" w:hAnsi="Arial" w:cs="Arial"/>
                <w:sz w:val="22"/>
                <w:szCs w:val="22"/>
              </w:rPr>
              <w:object w:dxaOrig="4114" w:dyaOrig="1512">
                <v:shape id="_x0000_i1042" type="#_x0000_t75" style="width:204.45pt;height:76.1pt" o:ole="">
                  <v:imagedata r:id="rId42" o:title=""/>
                </v:shape>
                <o:OLEObject Type="Embed" ProgID="ACD.ChemSketch.20" ShapeID="_x0000_i1042" DrawAspect="Content" ObjectID="_1394550682" r:id="rId43"/>
              </w:object>
            </w:r>
          </w:p>
        </w:tc>
        <w:tc>
          <w:tcPr>
            <w:tcW w:w="3314" w:type="dxa"/>
            <w:tcBorders>
              <w:top w:val="nil"/>
              <w:left w:val="nil"/>
              <w:bottom w:val="nil"/>
              <w:right w:val="nil"/>
            </w:tcBorders>
          </w:tcPr>
          <w:p w:rsidR="00953AE3" w:rsidRPr="00573468" w:rsidRDefault="00953AE3" w:rsidP="00953AE3">
            <w:pPr>
              <w:spacing w:before="120" w:after="120"/>
              <w:jc w:val="both"/>
              <w:rPr>
                <w:rFonts w:ascii="Arial" w:hAnsi="Arial" w:cs="Arial"/>
              </w:rPr>
            </w:pPr>
          </w:p>
        </w:tc>
        <w:tc>
          <w:tcPr>
            <w:tcW w:w="3315" w:type="dxa"/>
            <w:tcBorders>
              <w:top w:val="nil"/>
              <w:left w:val="nil"/>
              <w:bottom w:val="nil"/>
              <w:right w:val="nil"/>
            </w:tcBorders>
          </w:tcPr>
          <w:p w:rsidR="00953AE3" w:rsidRPr="00573468" w:rsidRDefault="00953AE3" w:rsidP="00953AE3">
            <w:pPr>
              <w:jc w:val="both"/>
              <w:rPr>
                <w:rFonts w:ascii="Arial" w:hAnsi="Arial" w:cs="Arial"/>
              </w:rPr>
            </w:pPr>
            <w:r w:rsidRPr="00573468">
              <w:rPr>
                <w:rFonts w:ascii="Arial" w:hAnsi="Arial" w:cs="Arial"/>
                <w:sz w:val="22"/>
                <w:szCs w:val="22"/>
                <w:highlight w:val="yellow"/>
              </w:rPr>
              <w:object w:dxaOrig="4003" w:dyaOrig="1570">
                <v:shape id="_x0000_i1043" type="#_x0000_t75" style="width:200.4pt;height:78.8pt" o:ole="">
                  <v:imagedata r:id="rId44" o:title=""/>
                </v:shape>
                <o:OLEObject Type="Embed" ProgID="ACD.ChemSketch.20" ShapeID="_x0000_i1043" DrawAspect="Content" ObjectID="_1394550683" r:id="rId45"/>
              </w:object>
            </w:r>
          </w:p>
        </w:tc>
      </w:tr>
    </w:tbl>
    <w:p w:rsidR="00953AE3" w:rsidRPr="00A4555F" w:rsidRDefault="00953AE3" w:rsidP="00953AE3">
      <w:pPr>
        <w:spacing w:before="120"/>
        <w:ind w:left="60"/>
        <w:jc w:val="center"/>
        <w:rPr>
          <w:rFonts w:ascii="Arial" w:hAnsi="Arial" w:cs="Arial"/>
          <w:sz w:val="22"/>
          <w:szCs w:val="22"/>
        </w:rPr>
      </w:pPr>
      <w:r w:rsidRPr="00907358">
        <w:rPr>
          <w:rFonts w:ascii="Arial" w:hAnsi="Arial" w:cs="Arial"/>
          <w:sz w:val="22"/>
          <w:szCs w:val="22"/>
          <w:highlight w:val="yellow"/>
        </w:rPr>
        <w:object w:dxaOrig="5467" w:dyaOrig="1752">
          <v:shape id="_x0000_i1044" type="#_x0000_t75" style="width:273.75pt;height:88.3pt" o:ole="" filled="t" fillcolor="#daeef3 [664]">
            <v:imagedata r:id="rId46" o:title=""/>
          </v:shape>
          <o:OLEObject Type="Embed" ProgID="ACD.ChemSketch.20" ShapeID="_x0000_i1044" DrawAspect="Content" ObjectID="_1394550684" r:id="rId47"/>
        </w:object>
      </w:r>
    </w:p>
    <w:p w:rsidR="00953AE3" w:rsidRDefault="00953AE3" w:rsidP="00953AE3">
      <w:pPr>
        <w:spacing w:before="120" w:after="120"/>
        <w:ind w:left="60"/>
        <w:jc w:val="both"/>
        <w:rPr>
          <w:rFonts w:ascii="Arial" w:hAnsi="Arial" w:cs="Arial"/>
          <w:sz w:val="22"/>
          <w:szCs w:val="22"/>
        </w:rPr>
      </w:pPr>
      <w:r w:rsidRPr="00A4555F">
        <w:rPr>
          <w:rFonts w:ascii="Arial" w:hAnsi="Arial" w:cs="Arial"/>
          <w:sz w:val="22"/>
          <w:szCs w:val="22"/>
        </w:rPr>
        <w:t xml:space="preserve">Las cadenas laterales alquílicas en el benceno, pueden ser oxidadas por algunos reactivos específicos sin causar gran degradación del esqueleto carbonado. </w:t>
      </w:r>
    </w:p>
    <w:p w:rsidR="00953AE3" w:rsidRDefault="00953AE3" w:rsidP="00953AE3">
      <w:pPr>
        <w:ind w:left="60"/>
        <w:jc w:val="center"/>
        <w:rPr>
          <w:rFonts w:ascii="Arial" w:hAnsi="Arial" w:cs="Arial"/>
          <w:sz w:val="22"/>
          <w:szCs w:val="22"/>
        </w:rPr>
      </w:pPr>
      <w:r w:rsidRPr="009670E5">
        <w:rPr>
          <w:rFonts w:ascii="Arial" w:hAnsi="Arial" w:cs="Arial"/>
          <w:sz w:val="22"/>
          <w:szCs w:val="22"/>
        </w:rPr>
        <w:object w:dxaOrig="7128" w:dyaOrig="1714">
          <v:shape id="_x0000_i1045" type="#_x0000_t75" style="width:356.6pt;height:85.6pt" o:ole="" filled="t" fillcolor="#daeef3 [664]">
            <v:imagedata r:id="rId48" o:title=""/>
          </v:shape>
          <o:OLEObject Type="Embed" ProgID="ACD.ChemSketch.20" ShapeID="_x0000_i1045" DrawAspect="Content" ObjectID="_1394550685" r:id="rId49"/>
        </w:object>
      </w:r>
    </w:p>
    <w:p w:rsidR="00953AE3" w:rsidRPr="00A4555F" w:rsidRDefault="00953AE3" w:rsidP="00953AE3">
      <w:pPr>
        <w:spacing w:before="120" w:after="120"/>
        <w:ind w:left="60"/>
        <w:jc w:val="both"/>
        <w:rPr>
          <w:rFonts w:ascii="Arial" w:hAnsi="Arial" w:cs="Arial"/>
          <w:sz w:val="22"/>
          <w:szCs w:val="22"/>
        </w:rPr>
      </w:pPr>
      <w:r w:rsidRPr="00A4555F">
        <w:rPr>
          <w:rFonts w:ascii="Arial" w:hAnsi="Arial" w:cs="Arial"/>
          <w:sz w:val="22"/>
          <w:szCs w:val="22"/>
        </w:rPr>
        <w:lastRenderedPageBreak/>
        <w:t>Un ejemplo de este tipo</w:t>
      </w:r>
      <w:r>
        <w:rPr>
          <w:rFonts w:ascii="Arial" w:hAnsi="Arial" w:cs="Arial"/>
          <w:sz w:val="22"/>
          <w:szCs w:val="22"/>
        </w:rPr>
        <w:t xml:space="preserve"> de reacciones</w:t>
      </w:r>
      <w:r w:rsidRPr="00A4555F">
        <w:rPr>
          <w:rFonts w:ascii="Arial" w:hAnsi="Arial" w:cs="Arial"/>
          <w:sz w:val="22"/>
          <w:szCs w:val="22"/>
        </w:rPr>
        <w:t xml:space="preserve"> lo constituye la </w:t>
      </w:r>
      <w:r w:rsidRPr="008420C8">
        <w:rPr>
          <w:rFonts w:ascii="Arial" w:hAnsi="Arial" w:cs="Arial"/>
          <w:b/>
          <w:i/>
          <w:color w:val="007A37"/>
          <w:sz w:val="22"/>
          <w:szCs w:val="22"/>
        </w:rPr>
        <w:t xml:space="preserve">reacción de </w:t>
      </w:r>
      <w:proofErr w:type="spellStart"/>
      <w:r w:rsidRPr="008420C8">
        <w:rPr>
          <w:rFonts w:ascii="Arial" w:hAnsi="Arial" w:cs="Arial"/>
          <w:b/>
          <w:i/>
          <w:color w:val="007A37"/>
          <w:sz w:val="22"/>
          <w:szCs w:val="22"/>
        </w:rPr>
        <w:t>Etard</w:t>
      </w:r>
      <w:proofErr w:type="spellEnd"/>
      <w:r w:rsidRPr="00A4555F">
        <w:rPr>
          <w:rFonts w:ascii="Arial" w:hAnsi="Arial" w:cs="Arial"/>
          <w:sz w:val="22"/>
          <w:szCs w:val="22"/>
        </w:rPr>
        <w:t>, en la que un grupo metilo se oxida a aldehído con cloruro de cromilo.</w:t>
      </w:r>
    </w:p>
    <w:p w:rsidR="00953AE3" w:rsidRPr="00A4555F" w:rsidRDefault="00953AE3" w:rsidP="00953AE3">
      <w:pPr>
        <w:spacing w:before="120" w:after="120"/>
        <w:ind w:left="60"/>
        <w:jc w:val="both"/>
        <w:rPr>
          <w:rFonts w:ascii="Arial" w:hAnsi="Arial" w:cs="Arial"/>
          <w:sz w:val="22"/>
          <w:szCs w:val="22"/>
        </w:rPr>
      </w:pPr>
      <w:r w:rsidRPr="00A4555F">
        <w:rPr>
          <w:rFonts w:ascii="Arial" w:hAnsi="Arial" w:cs="Arial"/>
          <w:sz w:val="22"/>
          <w:szCs w:val="22"/>
        </w:rPr>
        <w:t>El método más conveniente para la introducción de un grupo hidroxilo alcohólico en posición alfa en un núcleo aromático es el que utiliza la bromación de la cadena lateral seguido de hidrólisis básica.</w:t>
      </w:r>
    </w:p>
    <w:p w:rsidR="00953AE3" w:rsidRPr="00A4555F" w:rsidRDefault="00953AE3" w:rsidP="00953AE3">
      <w:pPr>
        <w:spacing w:after="120"/>
        <w:ind w:left="60"/>
        <w:jc w:val="center"/>
        <w:rPr>
          <w:rFonts w:ascii="Arial" w:hAnsi="Arial" w:cs="Arial"/>
          <w:sz w:val="22"/>
          <w:szCs w:val="22"/>
        </w:rPr>
      </w:pPr>
      <w:r w:rsidRPr="00A4555F">
        <w:rPr>
          <w:rFonts w:ascii="Arial" w:hAnsi="Arial" w:cs="Arial"/>
          <w:sz w:val="22"/>
          <w:szCs w:val="22"/>
          <w:highlight w:val="yellow"/>
        </w:rPr>
        <w:object w:dxaOrig="7690" w:dyaOrig="2112">
          <v:shape id="_x0000_i1046" type="#_x0000_t75" style="width:385.15pt;height:105.95pt" o:ole="">
            <v:imagedata r:id="rId50" o:title=""/>
          </v:shape>
          <o:OLEObject Type="Embed" ProgID="ACD.ChemSketch.20" ShapeID="_x0000_i1046" DrawAspect="Content" ObjectID="_1394550686" r:id="rId51"/>
        </w:object>
      </w:r>
    </w:p>
    <w:p w:rsidR="00953AE3" w:rsidRPr="00A4555F" w:rsidRDefault="00953AE3" w:rsidP="00953AE3">
      <w:pPr>
        <w:spacing w:before="120" w:after="120"/>
        <w:ind w:left="60"/>
        <w:jc w:val="both"/>
        <w:rPr>
          <w:rFonts w:ascii="Arial" w:hAnsi="Arial" w:cs="Arial"/>
          <w:sz w:val="22"/>
          <w:szCs w:val="22"/>
        </w:rPr>
      </w:pPr>
      <w:r w:rsidRPr="00A4555F">
        <w:rPr>
          <w:rFonts w:ascii="Arial" w:hAnsi="Arial" w:cs="Arial"/>
          <w:sz w:val="22"/>
          <w:szCs w:val="22"/>
        </w:rPr>
        <w:t>La N</w:t>
      </w:r>
      <w:r>
        <w:rPr>
          <w:rFonts w:ascii="Arial" w:hAnsi="Arial" w:cs="Arial"/>
          <w:sz w:val="22"/>
          <w:szCs w:val="22"/>
        </w:rPr>
        <w:t>–</w:t>
      </w:r>
      <w:proofErr w:type="spellStart"/>
      <w:r>
        <w:rPr>
          <w:rFonts w:ascii="Arial" w:hAnsi="Arial" w:cs="Arial"/>
          <w:sz w:val="22"/>
          <w:szCs w:val="22"/>
        </w:rPr>
        <w:t>bromosuccinimida</w:t>
      </w:r>
      <w:proofErr w:type="spellEnd"/>
      <w:r>
        <w:rPr>
          <w:rFonts w:ascii="Arial" w:hAnsi="Arial" w:cs="Arial"/>
          <w:sz w:val="22"/>
          <w:szCs w:val="22"/>
        </w:rPr>
        <w:t xml:space="preserve"> (N</w:t>
      </w:r>
      <w:r w:rsidRPr="00A4555F">
        <w:rPr>
          <w:rFonts w:ascii="Arial" w:hAnsi="Arial" w:cs="Arial"/>
          <w:sz w:val="22"/>
          <w:szCs w:val="22"/>
        </w:rPr>
        <w:t>BS</w:t>
      </w:r>
      <w:r>
        <w:rPr>
          <w:rFonts w:ascii="Arial" w:hAnsi="Arial" w:cs="Arial"/>
          <w:sz w:val="22"/>
          <w:szCs w:val="22"/>
        </w:rPr>
        <w:t>)</w:t>
      </w:r>
      <w:r w:rsidRPr="00A4555F">
        <w:rPr>
          <w:rFonts w:ascii="Arial" w:hAnsi="Arial" w:cs="Arial"/>
          <w:sz w:val="22"/>
          <w:szCs w:val="22"/>
        </w:rPr>
        <w:t>, puede generar desplazamientos de los dobles enlaces, generando preferentemente estructuras alílicas</w:t>
      </w:r>
    </w:p>
    <w:p w:rsidR="00953AE3" w:rsidRPr="00A4555F" w:rsidRDefault="00953AE3" w:rsidP="00953AE3">
      <w:pPr>
        <w:spacing w:after="120"/>
        <w:ind w:left="60"/>
        <w:jc w:val="center"/>
        <w:rPr>
          <w:rFonts w:ascii="Arial" w:hAnsi="Arial" w:cs="Arial"/>
          <w:sz w:val="22"/>
          <w:szCs w:val="22"/>
        </w:rPr>
      </w:pPr>
      <w:r w:rsidRPr="009670E5">
        <w:rPr>
          <w:rFonts w:ascii="Arial" w:hAnsi="Arial" w:cs="Arial"/>
          <w:sz w:val="22"/>
          <w:szCs w:val="22"/>
        </w:rPr>
        <w:object w:dxaOrig="5563" w:dyaOrig="1882">
          <v:shape id="_x0000_i1047" type="#_x0000_t75" style="width:283.25pt;height:91pt" o:ole="" filled="t" fillcolor="#daeef3 [664]">
            <v:imagedata r:id="rId52" o:title=""/>
          </v:shape>
          <o:OLEObject Type="Embed" ProgID="ACD.ChemSketch.20" ShapeID="_x0000_i1047" DrawAspect="Content" ObjectID="_1394550687" r:id="rId53"/>
        </w:object>
      </w:r>
    </w:p>
    <w:p w:rsidR="00953AE3" w:rsidRPr="00FA228C" w:rsidRDefault="00953AE3" w:rsidP="00F10BFD">
      <w:pPr>
        <w:pStyle w:val="Prrafodelista"/>
        <w:numPr>
          <w:ilvl w:val="1"/>
          <w:numId w:val="9"/>
        </w:numPr>
        <w:spacing w:before="120" w:after="120"/>
        <w:jc w:val="both"/>
        <w:rPr>
          <w:rFonts w:ascii="Arial Black" w:hAnsi="Arial Black" w:cs="Arial"/>
          <w:b/>
          <w:lang w:val="es-ES"/>
        </w:rPr>
      </w:pPr>
      <w:r w:rsidRPr="00FA228C">
        <w:rPr>
          <w:rFonts w:ascii="Arial Black" w:hAnsi="Arial Black" w:cs="Arial"/>
          <w:b/>
          <w:lang w:val="es-ES"/>
        </w:rPr>
        <w:t>Oxidación del enlace olefínico</w:t>
      </w:r>
      <w:r w:rsidR="00FA228C" w:rsidRPr="00FA228C">
        <w:rPr>
          <w:rFonts w:ascii="Arial Black" w:hAnsi="Arial Black" w:cs="Arial"/>
          <w:b/>
          <w:lang w:val="es-ES"/>
        </w:rPr>
        <w:t>. C</w:t>
      </w:r>
      <w:r w:rsidR="00FA228C">
        <w:rPr>
          <w:rFonts w:ascii="Arial Black" w:hAnsi="Arial Black" w:cs="Arial"/>
          <w:b/>
          <w:lang w:val="es-ES"/>
        </w:rPr>
        <w:t>=C</w:t>
      </w:r>
    </w:p>
    <w:p w:rsidR="00953AE3" w:rsidRPr="003F452A" w:rsidRDefault="00953AE3" w:rsidP="00953AE3">
      <w:pPr>
        <w:spacing w:before="120" w:after="120"/>
        <w:jc w:val="both"/>
        <w:rPr>
          <w:rFonts w:ascii="Arial" w:hAnsi="Arial" w:cs="Arial"/>
          <w:sz w:val="22"/>
          <w:szCs w:val="22"/>
        </w:rPr>
      </w:pPr>
      <w:r w:rsidRPr="003F452A">
        <w:rPr>
          <w:rFonts w:ascii="Arial" w:hAnsi="Arial" w:cs="Arial"/>
          <w:sz w:val="22"/>
          <w:szCs w:val="22"/>
        </w:rPr>
        <w:t xml:space="preserve">Las reacciones de oxidación de dobles enlaces presentan importancia en síntesis y en reacciones de degradación. Las siguientes son las reacciones </w:t>
      </w:r>
      <w:r>
        <w:rPr>
          <w:rFonts w:ascii="Arial" w:hAnsi="Arial" w:cs="Arial"/>
          <w:sz w:val="22"/>
          <w:szCs w:val="22"/>
        </w:rPr>
        <w:t>de mayor significación</w:t>
      </w:r>
      <w:r w:rsidRPr="003F452A">
        <w:rPr>
          <w:rFonts w:ascii="Arial" w:hAnsi="Arial" w:cs="Arial"/>
          <w:sz w:val="22"/>
          <w:szCs w:val="22"/>
        </w:rPr>
        <w:t>:</w:t>
      </w:r>
    </w:p>
    <w:p w:rsidR="00953AE3" w:rsidRPr="00FD1E77" w:rsidRDefault="00953AE3" w:rsidP="00F10BFD">
      <w:pPr>
        <w:pStyle w:val="Prrafodelista"/>
        <w:numPr>
          <w:ilvl w:val="2"/>
          <w:numId w:val="9"/>
        </w:numPr>
        <w:spacing w:before="120" w:after="120"/>
        <w:ind w:hanging="840"/>
        <w:jc w:val="both"/>
        <w:rPr>
          <w:rFonts w:ascii="Arial" w:hAnsi="Arial" w:cs="Arial"/>
          <w:lang w:val="es-ES"/>
        </w:rPr>
      </w:pPr>
      <w:r w:rsidRPr="00FD1E77">
        <w:rPr>
          <w:rFonts w:ascii="Arial Black" w:hAnsi="Arial Black" w:cs="Arial"/>
          <w:b/>
          <w:lang w:val="es-ES"/>
        </w:rPr>
        <w:t>Hidroxilación</w:t>
      </w:r>
      <w:r w:rsidRPr="00FD1E77">
        <w:rPr>
          <w:rFonts w:ascii="Arial Black" w:hAnsi="Arial Black" w:cs="Arial"/>
          <w:b/>
          <w:color w:val="008000"/>
          <w:lang w:val="es-ES"/>
        </w:rPr>
        <w:t xml:space="preserve">. </w:t>
      </w:r>
      <w:r w:rsidRPr="00FD1E77">
        <w:rPr>
          <w:rFonts w:ascii="Arial" w:hAnsi="Arial" w:cs="Arial"/>
          <w:lang w:val="es-ES"/>
        </w:rPr>
        <w:t xml:space="preserve">La hidroxilación </w:t>
      </w:r>
      <w:proofErr w:type="spellStart"/>
      <w:r w:rsidRPr="00FD1E77">
        <w:rPr>
          <w:rFonts w:ascii="Arial" w:hAnsi="Arial" w:cs="Arial"/>
          <w:lang w:val="es-ES"/>
        </w:rPr>
        <w:t>olefínica</w:t>
      </w:r>
      <w:proofErr w:type="spellEnd"/>
      <w:r w:rsidRPr="00FD1E77">
        <w:rPr>
          <w:rFonts w:ascii="Arial" w:hAnsi="Arial" w:cs="Arial"/>
          <w:lang w:val="es-ES"/>
        </w:rPr>
        <w:t xml:space="preserve">, para </w:t>
      </w:r>
      <w:r w:rsidRPr="00FD1E77">
        <w:rPr>
          <w:rFonts w:ascii="Arial" w:hAnsi="Arial" w:cs="Arial"/>
          <w:b/>
          <w:color w:val="008000"/>
          <w:lang w:val="es-ES"/>
        </w:rPr>
        <w:t>formar un alcohol</w:t>
      </w:r>
      <w:r w:rsidRPr="00FD1E77">
        <w:rPr>
          <w:rFonts w:ascii="Arial" w:hAnsi="Arial" w:cs="Arial"/>
          <w:lang w:val="es-ES"/>
        </w:rPr>
        <w:t>, presenta las siguientes alternativas:</w:t>
      </w:r>
    </w:p>
    <w:p w:rsidR="00953AE3" w:rsidRPr="008A067B" w:rsidRDefault="00953AE3" w:rsidP="00953AE3">
      <w:pPr>
        <w:pStyle w:val="Prrafodelista"/>
        <w:numPr>
          <w:ilvl w:val="0"/>
          <w:numId w:val="3"/>
        </w:numPr>
        <w:spacing w:before="120" w:after="120"/>
        <w:jc w:val="both"/>
        <w:rPr>
          <w:rFonts w:ascii="Arial" w:hAnsi="Arial" w:cs="Arial"/>
          <w:lang w:val="es-ES"/>
        </w:rPr>
      </w:pPr>
      <w:r w:rsidRPr="008A067B">
        <w:rPr>
          <w:rFonts w:ascii="Arial Black" w:hAnsi="Arial Black" w:cs="Arial"/>
          <w:b/>
          <w:color w:val="008000"/>
          <w:lang w:val="es-ES"/>
        </w:rPr>
        <w:t>Adición de H</w:t>
      </w:r>
      <w:r w:rsidRPr="008A067B">
        <w:rPr>
          <w:rFonts w:ascii="Arial Black" w:hAnsi="Arial Black" w:cs="Arial"/>
          <w:b/>
          <w:color w:val="008000"/>
          <w:vertAlign w:val="subscript"/>
          <w:lang w:val="es-ES"/>
        </w:rPr>
        <w:t>2</w:t>
      </w:r>
      <w:r w:rsidRPr="008A067B">
        <w:rPr>
          <w:rFonts w:ascii="Arial Black" w:hAnsi="Arial Black" w:cs="Arial"/>
          <w:b/>
          <w:color w:val="008000"/>
          <w:lang w:val="es-ES"/>
        </w:rPr>
        <w:t>SO</w:t>
      </w:r>
      <w:r w:rsidRPr="008A067B">
        <w:rPr>
          <w:rFonts w:ascii="Arial Black" w:hAnsi="Arial Black" w:cs="Arial"/>
          <w:b/>
          <w:color w:val="008000"/>
          <w:vertAlign w:val="subscript"/>
          <w:lang w:val="es-ES"/>
        </w:rPr>
        <w:t xml:space="preserve">4  </w:t>
      </w:r>
      <w:r w:rsidRPr="008A067B">
        <w:rPr>
          <w:rFonts w:ascii="Arial Black" w:hAnsi="Arial Black" w:cs="Arial"/>
          <w:b/>
          <w:color w:val="008000"/>
          <w:lang w:val="es-ES"/>
        </w:rPr>
        <w:t xml:space="preserve">e hidrólisis. </w:t>
      </w:r>
      <w:r w:rsidRPr="008A067B">
        <w:rPr>
          <w:rFonts w:ascii="Arial" w:hAnsi="Arial" w:cs="Arial"/>
          <w:lang w:val="es-ES"/>
        </w:rPr>
        <w:t xml:space="preserve">Este método es uno de más clásicos, el ácido sulfúrico, no debe ser concentrado y tampoco muy </w:t>
      </w:r>
      <w:proofErr w:type="spellStart"/>
      <w:r w:rsidRPr="008A067B">
        <w:rPr>
          <w:rFonts w:ascii="Arial" w:hAnsi="Arial" w:cs="Arial"/>
          <w:lang w:val="es-ES"/>
        </w:rPr>
        <w:t>diluído</w:t>
      </w:r>
      <w:proofErr w:type="spellEnd"/>
      <w:r w:rsidRPr="008A067B">
        <w:rPr>
          <w:rFonts w:ascii="Arial" w:hAnsi="Arial" w:cs="Arial"/>
          <w:lang w:val="es-ES"/>
        </w:rPr>
        <w:t>.</w:t>
      </w:r>
    </w:p>
    <w:p w:rsidR="00953AE3" w:rsidRPr="003F452A" w:rsidRDefault="00FD1E77" w:rsidP="00953AE3">
      <w:pPr>
        <w:spacing w:before="120" w:after="120"/>
        <w:jc w:val="center"/>
        <w:rPr>
          <w:rFonts w:ascii="Arial" w:hAnsi="Arial" w:cs="Arial"/>
          <w:sz w:val="22"/>
          <w:szCs w:val="22"/>
        </w:rPr>
      </w:pPr>
      <w:r w:rsidRPr="009670E5">
        <w:rPr>
          <w:rFonts w:ascii="Arial" w:hAnsi="Arial" w:cs="Arial"/>
          <w:sz w:val="22"/>
          <w:szCs w:val="22"/>
        </w:rPr>
        <w:object w:dxaOrig="6634" w:dyaOrig="782">
          <v:shape id="_x0000_i1048" type="#_x0000_t75" style="width:330.8pt;height:38.7pt" o:ole="" filled="t" fillcolor="#daeef3 [664]">
            <v:imagedata r:id="rId54" o:title=""/>
          </v:shape>
          <o:OLEObject Type="Embed" ProgID="ACD.ChemSketch.20" ShapeID="_x0000_i1048" DrawAspect="Content" ObjectID="_1394550688" r:id="rId55"/>
        </w:object>
      </w:r>
    </w:p>
    <w:p w:rsidR="00953AE3" w:rsidRDefault="00953AE3" w:rsidP="00953AE3">
      <w:pPr>
        <w:pStyle w:val="Prrafodelista"/>
        <w:numPr>
          <w:ilvl w:val="0"/>
          <w:numId w:val="3"/>
        </w:numPr>
        <w:spacing w:before="120" w:after="120"/>
        <w:ind w:right="340"/>
        <w:jc w:val="both"/>
        <w:rPr>
          <w:rFonts w:ascii="Arial" w:hAnsi="Arial" w:cs="Arial"/>
          <w:lang w:val="es-ES"/>
        </w:rPr>
      </w:pPr>
      <w:r w:rsidRPr="008A067B">
        <w:rPr>
          <w:rFonts w:ascii="Arial Black" w:hAnsi="Arial Black" w:cs="Arial"/>
          <w:b/>
          <w:color w:val="008000"/>
          <w:lang w:val="es-ES"/>
        </w:rPr>
        <w:t>Oximercuración</w:t>
      </w:r>
      <w:r>
        <w:rPr>
          <w:rFonts w:ascii="Arial Black" w:hAnsi="Arial Black" w:cs="Arial"/>
          <w:b/>
          <w:color w:val="008000"/>
          <w:lang w:val="es-ES"/>
        </w:rPr>
        <w:t>–</w:t>
      </w:r>
      <w:r w:rsidRPr="008A067B">
        <w:rPr>
          <w:rFonts w:ascii="Arial Black" w:hAnsi="Arial Black" w:cs="Arial"/>
          <w:b/>
          <w:color w:val="008000"/>
          <w:lang w:val="es-ES"/>
        </w:rPr>
        <w:t xml:space="preserve">Desmercuración. </w:t>
      </w:r>
      <w:r w:rsidRPr="008A067B">
        <w:rPr>
          <w:rFonts w:ascii="Arial" w:hAnsi="Arial" w:cs="Arial"/>
          <w:lang w:val="es-ES"/>
        </w:rPr>
        <w:t>Los alquenos reaccionan con acetato mercúrico en una mezcla de tetrahidrofurano (THF) y agua, para producir compuestos hidroxialquilmercúricos.</w:t>
      </w:r>
    </w:p>
    <w:p w:rsidR="00953AE3" w:rsidRPr="008A067B" w:rsidRDefault="00953AE3" w:rsidP="00953AE3">
      <w:pPr>
        <w:pStyle w:val="Prrafodelista"/>
        <w:spacing w:before="120" w:after="120"/>
        <w:ind w:left="1068" w:right="340"/>
        <w:jc w:val="both"/>
        <w:rPr>
          <w:rFonts w:ascii="Arial" w:hAnsi="Arial" w:cs="Arial"/>
          <w:lang w:val="es-ES"/>
        </w:rPr>
      </w:pPr>
      <w:r w:rsidRPr="008A067B">
        <w:rPr>
          <w:rFonts w:ascii="Arial" w:hAnsi="Arial" w:cs="Arial"/>
          <w:lang w:val="es-ES"/>
        </w:rPr>
        <w:t>Estos compuestos pueden reducirse a alcoholes tratándolos con borohidruro de sodio (NaBH</w:t>
      </w:r>
      <w:r w:rsidRPr="008A067B">
        <w:rPr>
          <w:rFonts w:ascii="Arial" w:hAnsi="Arial" w:cs="Arial"/>
          <w:vertAlign w:val="subscript"/>
          <w:lang w:val="es-ES"/>
        </w:rPr>
        <w:t>4</w:t>
      </w:r>
      <w:r w:rsidRPr="008A067B">
        <w:rPr>
          <w:rFonts w:ascii="Arial" w:hAnsi="Arial" w:cs="Arial"/>
          <w:lang w:val="es-ES"/>
        </w:rPr>
        <w:t>).</w:t>
      </w:r>
    </w:p>
    <w:p w:rsidR="00953AE3" w:rsidRPr="004F643D" w:rsidRDefault="00953AE3" w:rsidP="00953AE3">
      <w:pPr>
        <w:spacing w:before="120" w:after="120"/>
        <w:ind w:left="708" w:right="340"/>
        <w:jc w:val="center"/>
        <w:rPr>
          <w:rFonts w:ascii="Arial" w:hAnsi="Arial" w:cs="Arial"/>
        </w:rPr>
      </w:pPr>
      <w:r w:rsidRPr="009670E5">
        <w:rPr>
          <w:highlight w:val="yellow"/>
        </w:rPr>
        <w:object w:dxaOrig="8463" w:dyaOrig="1824">
          <v:shape id="_x0000_i1049" type="#_x0000_t75" style="width:423.15pt;height:91.7pt" o:ole="">
            <v:imagedata r:id="rId56" o:title=""/>
          </v:shape>
          <o:OLEObject Type="Embed" ProgID="ACD.ChemSketch.20" ShapeID="_x0000_i1049" DrawAspect="Content" ObjectID="_1394550689" r:id="rId57"/>
        </w:object>
      </w:r>
    </w:p>
    <w:p w:rsidR="00953AE3" w:rsidRPr="003F452A" w:rsidRDefault="00953AE3" w:rsidP="00953AE3">
      <w:pPr>
        <w:pStyle w:val="Prrafodelista"/>
        <w:spacing w:before="120" w:after="120"/>
        <w:ind w:left="993" w:right="340"/>
        <w:jc w:val="both"/>
        <w:rPr>
          <w:rFonts w:ascii="Arial" w:hAnsi="Arial" w:cs="Arial"/>
          <w:lang w:val="es-ES"/>
        </w:rPr>
      </w:pPr>
      <w:r w:rsidRPr="003F452A">
        <w:rPr>
          <w:rFonts w:ascii="Arial" w:hAnsi="Arial" w:cs="Arial"/>
          <w:lang w:val="es-ES"/>
        </w:rPr>
        <w:t>La oximercuración - desmercuración es altamente regioespecífica. La orientación neta de la adición del –OH del agua, se realiza de acuerdo con la regla de Markovnikov.</w:t>
      </w:r>
    </w:p>
    <w:p w:rsidR="00953AE3" w:rsidRDefault="00FD1E77" w:rsidP="00953AE3">
      <w:pPr>
        <w:pStyle w:val="Prrafodelista"/>
        <w:spacing w:before="120" w:after="120"/>
        <w:ind w:left="1500" w:right="340"/>
        <w:jc w:val="center"/>
        <w:rPr>
          <w:rFonts w:ascii="Arial" w:hAnsi="Arial" w:cs="Arial"/>
        </w:rPr>
      </w:pPr>
      <w:r w:rsidRPr="009670E5">
        <w:rPr>
          <w:rFonts w:ascii="Arial" w:hAnsi="Arial" w:cs="Arial"/>
        </w:rPr>
        <w:object w:dxaOrig="7272" w:dyaOrig="1200">
          <v:shape id="_x0000_i1050" type="#_x0000_t75" style="width:363.4pt;height:59.75pt" o:ole="" filled="t" fillcolor="#daeef3 [664]">
            <v:imagedata r:id="rId58" o:title=""/>
          </v:shape>
          <o:OLEObject Type="Embed" ProgID="ACD.ChemSketch.20" ShapeID="_x0000_i1050" DrawAspect="Content" ObjectID="_1394550690" r:id="rId59"/>
        </w:object>
      </w:r>
    </w:p>
    <w:tbl>
      <w:tblPr>
        <w:tblStyle w:val="Tablaconcuadrcula"/>
        <w:tblW w:w="0" w:type="auto"/>
        <w:tblInd w:w="708" w:type="dxa"/>
        <w:tblLayout w:type="fixed"/>
        <w:tblLook w:val="04A0"/>
      </w:tblPr>
      <w:tblGrid>
        <w:gridCol w:w="3653"/>
        <w:gridCol w:w="5828"/>
      </w:tblGrid>
      <w:tr w:rsidR="00953AE3" w:rsidTr="00953AE3">
        <w:trPr>
          <w:trHeight w:val="1182"/>
        </w:trPr>
        <w:tc>
          <w:tcPr>
            <w:tcW w:w="3653" w:type="dxa"/>
            <w:tcBorders>
              <w:top w:val="nil"/>
              <w:left w:val="nil"/>
              <w:bottom w:val="nil"/>
              <w:right w:val="nil"/>
            </w:tcBorders>
          </w:tcPr>
          <w:p w:rsidR="00953AE3" w:rsidRPr="004E5789" w:rsidRDefault="00953AE3" w:rsidP="00953AE3">
            <w:pPr>
              <w:pStyle w:val="Prrafodelista"/>
              <w:spacing w:before="120" w:after="120"/>
              <w:ind w:left="285" w:right="340"/>
              <w:rPr>
                <w:rFonts w:ascii="Arial" w:hAnsi="Arial" w:cs="Arial"/>
                <w:lang w:val="es-BO"/>
              </w:rPr>
            </w:pPr>
            <w:r w:rsidRPr="003F452A">
              <w:rPr>
                <w:rFonts w:ascii="Arial" w:hAnsi="Arial" w:cs="Arial"/>
                <w:lang w:val="es-ES"/>
              </w:rPr>
              <w:t>En esta reacción rara vez se producen rearreglos del esqueleto carbonado.</w:t>
            </w:r>
            <w:r>
              <w:rPr>
                <w:rFonts w:ascii="Arial" w:hAnsi="Arial" w:cs="Arial"/>
                <w:lang w:val="es-ES"/>
              </w:rPr>
              <w:t xml:space="preserve"> </w:t>
            </w:r>
            <w:proofErr w:type="spellStart"/>
            <w:r w:rsidRPr="00293E3E">
              <w:rPr>
                <w:rFonts w:ascii="Arial" w:hAnsi="Arial" w:cs="Arial"/>
                <w:lang w:val="es-BO"/>
              </w:rPr>
              <w:t>Ejem</w:t>
            </w:r>
            <w:proofErr w:type="spellEnd"/>
            <w:r w:rsidRPr="00293E3E">
              <w:rPr>
                <w:rFonts w:ascii="Arial" w:hAnsi="Arial" w:cs="Arial"/>
                <w:lang w:val="es-BO"/>
              </w:rPr>
              <w:t>.</w:t>
            </w:r>
          </w:p>
        </w:tc>
        <w:tc>
          <w:tcPr>
            <w:tcW w:w="5828" w:type="dxa"/>
            <w:tcBorders>
              <w:top w:val="nil"/>
              <w:left w:val="nil"/>
              <w:bottom w:val="nil"/>
              <w:right w:val="nil"/>
            </w:tcBorders>
          </w:tcPr>
          <w:p w:rsidR="00953AE3" w:rsidRDefault="00953AE3" w:rsidP="00953AE3">
            <w:pPr>
              <w:pStyle w:val="Prrafodelista"/>
              <w:spacing w:before="120" w:after="0"/>
              <w:ind w:left="0" w:right="340"/>
              <w:jc w:val="center"/>
              <w:rPr>
                <w:rFonts w:ascii="Arial" w:hAnsi="Arial" w:cs="Arial"/>
                <w:lang w:val="es-ES"/>
              </w:rPr>
            </w:pPr>
            <w:r w:rsidRPr="003F452A">
              <w:rPr>
                <w:rFonts w:ascii="Arial" w:hAnsi="Arial" w:cs="Arial"/>
                <w:highlight w:val="yellow"/>
              </w:rPr>
              <w:object w:dxaOrig="5069" w:dyaOrig="1152">
                <v:shape id="_x0000_i1051" type="#_x0000_t75" style="width:253.35pt;height:57.75pt" o:ole="">
                  <v:imagedata r:id="rId60" o:title=""/>
                </v:shape>
                <o:OLEObject Type="Embed" ProgID="ACD.ChemSketch.20" ShapeID="_x0000_i1051" DrawAspect="Content" ObjectID="_1394550691" r:id="rId61"/>
              </w:object>
            </w:r>
          </w:p>
        </w:tc>
      </w:tr>
    </w:tbl>
    <w:p w:rsidR="00953AE3" w:rsidRDefault="00953AE3" w:rsidP="00953AE3">
      <w:pPr>
        <w:pStyle w:val="Prrafodelista"/>
        <w:spacing w:before="120" w:after="120"/>
        <w:ind w:left="993" w:right="340"/>
        <w:jc w:val="both"/>
        <w:rPr>
          <w:rFonts w:ascii="Arial" w:hAnsi="Arial" w:cs="Arial"/>
          <w:lang w:val="es-ES"/>
        </w:rPr>
      </w:pPr>
      <w:r w:rsidRPr="003F452A">
        <w:rPr>
          <w:rFonts w:ascii="Arial" w:hAnsi="Arial" w:cs="Arial"/>
          <w:lang w:val="es-ES"/>
        </w:rPr>
        <w:t>Cuando la reacción de mercuración–desmercuración se lleva a cabo en disolvente nucleofílicos distintos al THF – H</w:t>
      </w:r>
      <w:r w:rsidRPr="003F452A">
        <w:rPr>
          <w:rFonts w:ascii="Arial" w:hAnsi="Arial" w:cs="Arial"/>
          <w:vertAlign w:val="subscript"/>
          <w:lang w:val="es-ES"/>
        </w:rPr>
        <w:t>2</w:t>
      </w:r>
      <w:r w:rsidRPr="003F452A">
        <w:rPr>
          <w:rFonts w:ascii="Arial" w:hAnsi="Arial" w:cs="Arial"/>
          <w:lang w:val="es-ES"/>
        </w:rPr>
        <w:t xml:space="preserve">O, se produce una solvólisis. </w:t>
      </w:r>
      <w:r w:rsidRPr="00C00EC5">
        <w:rPr>
          <w:rFonts w:ascii="Arial" w:hAnsi="Arial" w:cs="Arial"/>
          <w:lang w:val="es-ES"/>
        </w:rPr>
        <w:t>Si el solvente es alcohol, se formarán éteres.</w:t>
      </w:r>
    </w:p>
    <w:p w:rsidR="00953AE3" w:rsidRPr="003F452A" w:rsidRDefault="00953AE3" w:rsidP="00953AE3">
      <w:pPr>
        <w:pStyle w:val="Prrafodelista"/>
        <w:spacing w:before="120" w:after="120"/>
        <w:ind w:left="1500" w:right="340"/>
        <w:jc w:val="center"/>
        <w:rPr>
          <w:rFonts w:ascii="Arial" w:hAnsi="Arial" w:cs="Arial"/>
        </w:rPr>
      </w:pPr>
      <w:r w:rsidRPr="009670E5">
        <w:rPr>
          <w:rFonts w:ascii="Arial" w:hAnsi="Arial" w:cs="Arial"/>
        </w:rPr>
        <w:object w:dxaOrig="8410" w:dyaOrig="1450">
          <v:shape id="_x0000_i1052" type="#_x0000_t75" style="width:421.15pt;height:72.7pt" o:ole="" filled="t" fillcolor="#daeef3 [664]">
            <v:imagedata r:id="rId62" o:title=""/>
          </v:shape>
          <o:OLEObject Type="Embed" ProgID="ACD.ChemSketch.20" ShapeID="_x0000_i1052" DrawAspect="Content" ObjectID="_1394550692" r:id="rId63"/>
        </w:object>
      </w:r>
    </w:p>
    <w:p w:rsidR="00953AE3" w:rsidRPr="003F452A" w:rsidRDefault="00953AE3" w:rsidP="00953AE3">
      <w:pPr>
        <w:pStyle w:val="Prrafodelista"/>
        <w:spacing w:before="120" w:after="120"/>
        <w:ind w:left="993" w:right="340"/>
        <w:jc w:val="both"/>
        <w:rPr>
          <w:rFonts w:ascii="Arial" w:hAnsi="Arial" w:cs="Arial"/>
          <w:lang w:val="es-ES"/>
        </w:rPr>
      </w:pPr>
      <w:r>
        <w:rPr>
          <w:rFonts w:ascii="Arial" w:hAnsi="Arial" w:cs="Arial"/>
          <w:lang w:val="es-ES"/>
        </w:rPr>
        <w:t xml:space="preserve">Si </w:t>
      </w:r>
      <w:r w:rsidRPr="003F452A">
        <w:rPr>
          <w:rFonts w:ascii="Arial" w:hAnsi="Arial" w:cs="Arial"/>
          <w:lang w:val="es-ES"/>
        </w:rPr>
        <w:t xml:space="preserve">los alcoholes que se utilizan como sustratos son terciarios, el acetato de mercurio se sustituye por el trifluoroacetato mercúrico, </w:t>
      </w:r>
      <w:proofErr w:type="gramStart"/>
      <w:r w:rsidRPr="003F452A">
        <w:rPr>
          <w:rFonts w:ascii="Arial" w:hAnsi="Arial" w:cs="Arial"/>
          <w:lang w:val="es-ES"/>
        </w:rPr>
        <w:t>Hg(</w:t>
      </w:r>
      <w:proofErr w:type="gramEnd"/>
      <w:r w:rsidRPr="003F452A">
        <w:rPr>
          <w:rFonts w:ascii="Arial" w:hAnsi="Arial" w:cs="Arial"/>
          <w:lang w:val="es-ES"/>
        </w:rPr>
        <w:t>OOCCF</w:t>
      </w:r>
      <w:r w:rsidRPr="003F452A">
        <w:rPr>
          <w:rFonts w:ascii="Arial" w:hAnsi="Arial" w:cs="Arial"/>
          <w:vertAlign w:val="subscript"/>
          <w:lang w:val="es-ES"/>
        </w:rPr>
        <w:t>3</w:t>
      </w:r>
      <w:r w:rsidRPr="003F452A">
        <w:rPr>
          <w:rFonts w:ascii="Arial" w:hAnsi="Arial" w:cs="Arial"/>
          <w:lang w:val="es-ES"/>
        </w:rPr>
        <w:t>)</w:t>
      </w:r>
      <w:r w:rsidRPr="003F452A">
        <w:rPr>
          <w:rFonts w:ascii="Arial" w:hAnsi="Arial" w:cs="Arial"/>
          <w:vertAlign w:val="subscript"/>
          <w:lang w:val="es-ES"/>
        </w:rPr>
        <w:t>2.</w:t>
      </w:r>
    </w:p>
    <w:p w:rsidR="00953AE3" w:rsidRPr="008A067B" w:rsidRDefault="00953AE3" w:rsidP="00953AE3">
      <w:pPr>
        <w:pStyle w:val="Prrafodelista"/>
        <w:numPr>
          <w:ilvl w:val="0"/>
          <w:numId w:val="3"/>
        </w:numPr>
        <w:spacing w:before="120" w:after="120"/>
        <w:ind w:right="340"/>
        <w:jc w:val="both"/>
        <w:rPr>
          <w:rFonts w:ascii="Arial" w:hAnsi="Arial" w:cs="Arial"/>
          <w:lang w:val="es-ES"/>
        </w:rPr>
      </w:pPr>
      <w:r w:rsidRPr="008A067B">
        <w:rPr>
          <w:rFonts w:ascii="Arial Black" w:hAnsi="Arial Black" w:cs="Arial"/>
          <w:b/>
          <w:color w:val="008000"/>
          <w:lang w:val="es-ES"/>
        </w:rPr>
        <w:t>Hidroboración – Oxidación</w:t>
      </w:r>
      <w:r w:rsidRPr="008A067B">
        <w:rPr>
          <w:rFonts w:ascii="Arial" w:hAnsi="Arial" w:cs="Arial"/>
          <w:b/>
          <w:color w:val="008000"/>
          <w:lang w:val="es-ES"/>
        </w:rPr>
        <w:t xml:space="preserve">. </w:t>
      </w:r>
      <w:r w:rsidRPr="008A067B">
        <w:rPr>
          <w:rFonts w:ascii="Arial" w:hAnsi="Arial" w:cs="Arial"/>
          <w:lang w:val="es-ES"/>
        </w:rPr>
        <w:t>La adición de las especies OH- e H+ provenientes del agua, a un doble enlace, también se lleva a cabo en el laboratorio, mediante el uso de hidruro de boro (BH</w:t>
      </w:r>
      <w:r w:rsidRPr="008A067B">
        <w:rPr>
          <w:rFonts w:ascii="Arial" w:hAnsi="Arial" w:cs="Arial"/>
          <w:vertAlign w:val="subscript"/>
          <w:lang w:val="es-ES"/>
        </w:rPr>
        <w:t>3</w:t>
      </w:r>
      <w:r w:rsidRPr="008A067B">
        <w:rPr>
          <w:rFonts w:ascii="Arial" w:hAnsi="Arial" w:cs="Arial"/>
          <w:lang w:val="es-ES"/>
        </w:rPr>
        <w:t>)</w:t>
      </w:r>
      <w:r w:rsidRPr="008A067B">
        <w:rPr>
          <w:rFonts w:ascii="Arial" w:hAnsi="Arial" w:cs="Arial"/>
          <w:vertAlign w:val="subscript"/>
          <w:lang w:val="es-ES"/>
        </w:rPr>
        <w:t>2</w:t>
      </w:r>
      <w:r w:rsidRPr="008A067B">
        <w:rPr>
          <w:rFonts w:ascii="Arial" w:hAnsi="Arial" w:cs="Arial"/>
          <w:lang w:val="es-ES"/>
        </w:rPr>
        <w:t>, llamado comúnmente como DIBORANO.</w:t>
      </w:r>
    </w:p>
    <w:p w:rsidR="00953AE3" w:rsidRPr="003F452A" w:rsidRDefault="00953AE3" w:rsidP="00953AE3">
      <w:pPr>
        <w:pStyle w:val="Prrafodelista"/>
        <w:spacing w:before="120" w:after="120"/>
        <w:ind w:left="1500" w:right="340"/>
        <w:jc w:val="both"/>
        <w:rPr>
          <w:rFonts w:ascii="Arial" w:hAnsi="Arial" w:cs="Arial"/>
        </w:rPr>
      </w:pPr>
      <w:r w:rsidRPr="00F76B80">
        <w:rPr>
          <w:rFonts w:ascii="Arial" w:hAnsi="Arial" w:cs="Arial"/>
          <w:highlight w:val="yellow"/>
        </w:rPr>
        <w:object w:dxaOrig="7579" w:dyaOrig="782">
          <v:shape id="_x0000_i1053" type="#_x0000_t75" style="width:379pt;height:40.1pt" o:ole="">
            <v:imagedata r:id="rId64" o:title=""/>
          </v:shape>
          <o:OLEObject Type="Embed" ProgID="ACD.ChemSketch.20" ShapeID="_x0000_i1053" DrawAspect="Content" ObjectID="_1394550693" r:id="rId65"/>
        </w:object>
      </w:r>
    </w:p>
    <w:p w:rsidR="00953AE3" w:rsidRDefault="00953AE3" w:rsidP="00953AE3">
      <w:pPr>
        <w:pStyle w:val="Prrafodelista"/>
        <w:spacing w:before="120" w:after="0"/>
        <w:ind w:left="993" w:right="340"/>
        <w:jc w:val="both"/>
        <w:rPr>
          <w:rFonts w:ascii="Arial" w:hAnsi="Arial" w:cs="Arial"/>
          <w:lang w:val="es-ES"/>
        </w:rPr>
      </w:pPr>
      <w:r w:rsidRPr="003F452A">
        <w:rPr>
          <w:rFonts w:ascii="Arial" w:hAnsi="Arial" w:cs="Arial"/>
          <w:lang w:val="es-ES"/>
        </w:rPr>
        <w:t>Las reacciones de Hidroboración son regioespecíficas y el resultado neto de la Hidroboración-oxidación es una aparente adición anti-Marko</w:t>
      </w:r>
      <w:r>
        <w:rPr>
          <w:rFonts w:ascii="Arial" w:hAnsi="Arial" w:cs="Arial"/>
          <w:lang w:val="es-ES"/>
        </w:rPr>
        <w:t xml:space="preserve">vnikov del agua al doble enlace, formando los alcoholes menos </w:t>
      </w:r>
      <w:proofErr w:type="spellStart"/>
      <w:r>
        <w:rPr>
          <w:rFonts w:ascii="Arial" w:hAnsi="Arial" w:cs="Arial"/>
          <w:lang w:val="es-ES"/>
        </w:rPr>
        <w:t>sustitutídos</w:t>
      </w:r>
      <w:proofErr w:type="spellEnd"/>
      <w:r>
        <w:rPr>
          <w:rFonts w:ascii="Arial" w:hAnsi="Arial" w:cs="Arial"/>
          <w:lang w:val="es-ES"/>
        </w:rPr>
        <w:t>.</w:t>
      </w:r>
    </w:p>
    <w:p w:rsidR="00953AE3" w:rsidRPr="00601E90" w:rsidRDefault="00953AE3" w:rsidP="00F10BFD">
      <w:pPr>
        <w:pStyle w:val="Prrafodelista"/>
        <w:numPr>
          <w:ilvl w:val="0"/>
          <w:numId w:val="8"/>
        </w:numPr>
        <w:spacing w:before="120" w:after="120"/>
        <w:ind w:left="993" w:right="340" w:hanging="284"/>
        <w:jc w:val="both"/>
        <w:rPr>
          <w:rFonts w:ascii="Arial" w:hAnsi="Arial" w:cs="Arial"/>
          <w:lang w:val="es-ES"/>
        </w:rPr>
      </w:pPr>
      <w:r>
        <w:rPr>
          <w:rFonts w:ascii="Arial Black" w:hAnsi="Arial Black" w:cs="Arial"/>
          <w:color w:val="008000"/>
          <w:lang w:val="es-ES"/>
        </w:rPr>
        <w:t xml:space="preserve">Hidroboración de </w:t>
      </w:r>
      <w:proofErr w:type="spellStart"/>
      <w:r>
        <w:rPr>
          <w:rFonts w:ascii="Arial Black" w:hAnsi="Arial Black" w:cs="Arial"/>
          <w:color w:val="008000"/>
          <w:lang w:val="es-ES"/>
        </w:rPr>
        <w:t>Cicloolefinas</w:t>
      </w:r>
      <w:proofErr w:type="spellEnd"/>
      <w:r>
        <w:rPr>
          <w:rFonts w:ascii="Arial Black" w:hAnsi="Arial Black" w:cs="Arial"/>
          <w:color w:val="008000"/>
          <w:lang w:val="es-ES"/>
        </w:rPr>
        <w:t xml:space="preserve">. </w:t>
      </w:r>
      <w:r w:rsidRPr="00E06DFE">
        <w:rPr>
          <w:rFonts w:ascii="Arial" w:hAnsi="Arial" w:cs="Arial"/>
          <w:lang w:val="es-ES"/>
        </w:rPr>
        <w:t xml:space="preserve">La hidroboración de </w:t>
      </w:r>
      <w:proofErr w:type="spellStart"/>
      <w:r w:rsidRPr="00E06DFE">
        <w:rPr>
          <w:rFonts w:ascii="Arial" w:hAnsi="Arial" w:cs="Arial"/>
          <w:lang w:val="es-ES"/>
        </w:rPr>
        <w:t>cicloolefinas</w:t>
      </w:r>
      <w:proofErr w:type="spellEnd"/>
      <w:r w:rsidRPr="00E06DFE">
        <w:rPr>
          <w:rFonts w:ascii="Arial" w:hAnsi="Arial" w:cs="Arial"/>
          <w:lang w:val="es-ES"/>
        </w:rPr>
        <w:t xml:space="preserve"> con altos rendimientos, se consigue utilizando el </w:t>
      </w:r>
      <w:r>
        <w:rPr>
          <w:rFonts w:ascii="Arial" w:hAnsi="Arial" w:cs="Arial"/>
          <w:lang w:val="es-ES"/>
        </w:rPr>
        <w:t xml:space="preserve">boro hidruro de cinc, </w:t>
      </w:r>
      <w:proofErr w:type="gramStart"/>
      <w:r w:rsidRPr="00E06DFE">
        <w:rPr>
          <w:rFonts w:ascii="Arial" w:hAnsi="Arial" w:cs="Arial"/>
          <w:lang w:val="es-ES"/>
        </w:rPr>
        <w:t>Zn(</w:t>
      </w:r>
      <w:proofErr w:type="gramEnd"/>
      <w:r w:rsidRPr="00E06DFE">
        <w:rPr>
          <w:rFonts w:ascii="Arial" w:hAnsi="Arial" w:cs="Arial"/>
          <w:lang w:val="es-ES"/>
        </w:rPr>
        <w:t>BH</w:t>
      </w:r>
      <w:r w:rsidRPr="00E06DFE">
        <w:rPr>
          <w:rFonts w:ascii="Arial" w:hAnsi="Arial" w:cs="Arial"/>
          <w:vertAlign w:val="subscript"/>
          <w:lang w:val="es-ES"/>
        </w:rPr>
        <w:t>4</w:t>
      </w:r>
      <w:r w:rsidRPr="00E06DFE">
        <w:rPr>
          <w:rFonts w:ascii="Arial" w:hAnsi="Arial" w:cs="Arial"/>
          <w:lang w:val="es-ES"/>
        </w:rPr>
        <w:t>)</w:t>
      </w:r>
      <w:r w:rsidRPr="00E06DFE">
        <w:rPr>
          <w:rFonts w:ascii="Arial" w:hAnsi="Arial" w:cs="Arial"/>
          <w:vertAlign w:val="subscript"/>
          <w:lang w:val="es-ES"/>
        </w:rPr>
        <w:t>2</w:t>
      </w:r>
      <w:r w:rsidRPr="00E06DFE">
        <w:rPr>
          <w:rFonts w:ascii="Arial" w:hAnsi="Arial" w:cs="Arial"/>
          <w:lang w:val="es-ES"/>
        </w:rPr>
        <w:t>, para formar diversos productos, dependiendo del reactivo que se haga uso, en la segunda etapa del proceso</w:t>
      </w:r>
      <w:r w:rsidRPr="00601E90">
        <w:rPr>
          <w:rFonts w:ascii="Arial" w:hAnsi="Arial" w:cs="Arial"/>
          <w:lang w:val="es-ES"/>
        </w:rPr>
        <w:t xml:space="preserve">. </w:t>
      </w:r>
      <w:proofErr w:type="spellStart"/>
      <w:r w:rsidRPr="00601E90">
        <w:rPr>
          <w:rFonts w:ascii="Arial" w:hAnsi="Arial" w:cs="Arial"/>
          <w:i/>
          <w:lang w:val="es-ES"/>
        </w:rPr>
        <w:t>Aldrichimica</w:t>
      </w:r>
      <w:proofErr w:type="spellEnd"/>
      <w:r w:rsidRPr="00601E90">
        <w:rPr>
          <w:rFonts w:ascii="Arial" w:hAnsi="Arial" w:cs="Arial"/>
          <w:i/>
          <w:lang w:val="es-ES"/>
        </w:rPr>
        <w:t xml:space="preserve"> Acta</w:t>
      </w:r>
      <w:r w:rsidRPr="00601E90">
        <w:rPr>
          <w:rFonts w:ascii="Arial" w:hAnsi="Arial" w:cs="Arial"/>
          <w:lang w:val="es-ES"/>
        </w:rPr>
        <w:t xml:space="preserve"> Vol. 31, Nº 1 </w:t>
      </w:r>
      <w:r w:rsidRPr="00601E90">
        <w:rPr>
          <w:rFonts w:ascii="Arial" w:hAnsi="Arial" w:cs="Arial"/>
          <w:b/>
          <w:lang w:val="es-ES"/>
        </w:rPr>
        <w:t>1998</w:t>
      </w:r>
      <w:r w:rsidRPr="00601E90">
        <w:rPr>
          <w:rFonts w:ascii="Arial" w:hAnsi="Arial" w:cs="Arial"/>
          <w:lang w:val="es-ES"/>
        </w:rPr>
        <w:t>.</w:t>
      </w:r>
    </w:p>
    <w:p w:rsidR="00953AE3" w:rsidRPr="00D4675D" w:rsidRDefault="00953AE3" w:rsidP="00953AE3">
      <w:pPr>
        <w:pStyle w:val="Prrafodelista"/>
        <w:spacing w:before="120" w:after="0"/>
        <w:ind w:left="993" w:right="340"/>
        <w:jc w:val="center"/>
        <w:rPr>
          <w:rFonts w:ascii="Arial" w:hAnsi="Arial" w:cs="Arial"/>
          <w:lang w:val="es-ES"/>
        </w:rPr>
      </w:pPr>
      <w:r>
        <w:object w:dxaOrig="7085" w:dyaOrig="1257">
          <v:shape id="_x0000_i1054" type="#_x0000_t75" style="width:353.9pt;height:63.15pt" o:ole="" filled="t" fillcolor="#daeef3 [664]">
            <v:imagedata r:id="rId66" o:title=""/>
          </v:shape>
          <o:OLEObject Type="Embed" ProgID="ACD.ChemSketch.20" ShapeID="_x0000_i1054" DrawAspect="Content" ObjectID="_1394550694" r:id="rId67"/>
        </w:object>
      </w:r>
    </w:p>
    <w:p w:rsidR="00953AE3" w:rsidRDefault="00953AE3" w:rsidP="00953AE3">
      <w:pPr>
        <w:pStyle w:val="Prrafodelista"/>
        <w:spacing w:before="120" w:after="120"/>
        <w:ind w:left="993" w:right="340"/>
        <w:jc w:val="both"/>
        <w:rPr>
          <w:rFonts w:ascii="Arial" w:hAnsi="Arial" w:cs="Arial"/>
          <w:lang w:val="es-ES"/>
        </w:rPr>
      </w:pPr>
      <w:r>
        <w:rPr>
          <w:rFonts w:ascii="Arial" w:hAnsi="Arial" w:cs="Arial"/>
          <w:lang w:val="es-ES"/>
        </w:rPr>
        <w:t>Las aplicaciones sintéticas de esta reacción resultan ser muy útiles, como puede verse en los siguientes ejemplos:</w:t>
      </w:r>
    </w:p>
    <w:p w:rsidR="00953AE3" w:rsidRDefault="00953AE3" w:rsidP="00953AE3">
      <w:pPr>
        <w:pStyle w:val="Prrafodelista"/>
        <w:spacing w:before="120" w:after="120"/>
        <w:ind w:left="993" w:right="340"/>
        <w:jc w:val="center"/>
      </w:pPr>
      <w:r w:rsidRPr="00E06DFE">
        <w:rPr>
          <w:highlight w:val="yellow"/>
        </w:rPr>
        <w:object w:dxaOrig="8155" w:dyaOrig="1138">
          <v:shape id="_x0000_i1055" type="#_x0000_t75" style="width:371.55pt;height:51.6pt" o:ole="">
            <v:imagedata r:id="rId68" o:title=""/>
          </v:shape>
          <o:OLEObject Type="Embed" ProgID="ACD.ChemSketch.20" ShapeID="_x0000_i1055" DrawAspect="Content" ObjectID="_1394550695" r:id="rId69"/>
        </w:object>
      </w:r>
    </w:p>
    <w:p w:rsidR="00953AE3" w:rsidRDefault="00FD1E77" w:rsidP="00953AE3">
      <w:pPr>
        <w:pStyle w:val="Prrafodelista"/>
        <w:spacing w:before="120" w:after="120"/>
        <w:ind w:left="993" w:right="340"/>
        <w:jc w:val="center"/>
      </w:pPr>
      <w:r>
        <w:object w:dxaOrig="5054" w:dyaOrig="1037">
          <v:shape id="_x0000_i1056" type="#_x0000_t75" style="width:252.7pt;height:51.6pt" o:ole="" filled="t" fillcolor="#daeef3 [664]">
            <v:imagedata r:id="rId70" o:title=""/>
          </v:shape>
          <o:OLEObject Type="Embed" ProgID="ACD.ChemSketch.20" ShapeID="_x0000_i1056" DrawAspect="Content" ObjectID="_1394550696" r:id="rId71"/>
        </w:object>
      </w:r>
    </w:p>
    <w:p w:rsidR="00953AE3" w:rsidRDefault="00953AE3" w:rsidP="00953AE3">
      <w:pPr>
        <w:pStyle w:val="Prrafodelista"/>
        <w:spacing w:before="120" w:after="120"/>
        <w:ind w:left="993" w:right="340"/>
        <w:jc w:val="center"/>
      </w:pPr>
      <w:r>
        <w:object w:dxaOrig="7344" w:dyaOrig="2275">
          <v:shape id="_x0000_i1057" type="#_x0000_t75" style="width:367.45pt;height:114.1pt" o:ole="" filled="t" fillcolor="#daeef3 [664]">
            <v:imagedata r:id="rId72" o:title=""/>
          </v:shape>
          <o:OLEObject Type="Embed" ProgID="ACD.ChemSketch.20" ShapeID="_x0000_i1057" DrawAspect="Content" ObjectID="_1394550697" r:id="rId73"/>
        </w:object>
      </w:r>
    </w:p>
    <w:p w:rsidR="00953AE3" w:rsidRPr="008A067B" w:rsidRDefault="00953AE3" w:rsidP="00F10BFD">
      <w:pPr>
        <w:pStyle w:val="Prrafodelista"/>
        <w:numPr>
          <w:ilvl w:val="0"/>
          <w:numId w:val="8"/>
        </w:numPr>
        <w:spacing w:before="120" w:after="0"/>
        <w:ind w:left="993" w:right="340" w:hanging="284"/>
        <w:jc w:val="both"/>
        <w:rPr>
          <w:rFonts w:ascii="Arial" w:hAnsi="Arial" w:cs="Arial"/>
          <w:lang w:val="es-ES"/>
        </w:rPr>
      </w:pPr>
      <w:r>
        <w:rPr>
          <w:rFonts w:ascii="Arial Black" w:hAnsi="Arial Black" w:cs="Arial"/>
          <w:color w:val="008000"/>
          <w:lang w:val="es-ES"/>
        </w:rPr>
        <w:t xml:space="preserve">Reacción de Prevost: </w:t>
      </w:r>
      <w:proofErr w:type="gramStart"/>
      <w:r>
        <w:rPr>
          <w:rFonts w:ascii="Arial Black" w:hAnsi="Arial Black" w:cs="Arial"/>
          <w:color w:val="008000"/>
          <w:lang w:val="es-ES"/>
        </w:rPr>
        <w:t>Ag(</w:t>
      </w:r>
      <w:proofErr w:type="gramEnd"/>
      <w:r>
        <w:rPr>
          <w:rFonts w:ascii="Arial Black" w:hAnsi="Arial Black" w:cs="Arial"/>
          <w:color w:val="008000"/>
          <w:lang w:val="es-ES"/>
        </w:rPr>
        <w:t>PhCO</w:t>
      </w:r>
      <w:r w:rsidRPr="00D4675D">
        <w:rPr>
          <w:rFonts w:ascii="Arial Black" w:hAnsi="Arial Black" w:cs="Arial"/>
          <w:color w:val="008000"/>
          <w:vertAlign w:val="subscript"/>
          <w:lang w:val="es-ES"/>
        </w:rPr>
        <w:t>2</w:t>
      </w:r>
      <w:r>
        <w:rPr>
          <w:rFonts w:ascii="Arial Black" w:hAnsi="Arial Black" w:cs="Arial"/>
          <w:color w:val="008000"/>
          <w:lang w:val="es-ES"/>
        </w:rPr>
        <w:t>)</w:t>
      </w:r>
      <w:r w:rsidRPr="00D4675D">
        <w:rPr>
          <w:rFonts w:ascii="Arial Black" w:hAnsi="Arial Black" w:cs="Arial"/>
          <w:color w:val="008000"/>
          <w:vertAlign w:val="subscript"/>
          <w:lang w:val="es-ES"/>
        </w:rPr>
        <w:t>2</w:t>
      </w:r>
      <w:r>
        <w:rPr>
          <w:rFonts w:ascii="Arial Black" w:hAnsi="Arial Black" w:cs="Arial"/>
          <w:color w:val="008000"/>
          <w:lang w:val="es-ES"/>
        </w:rPr>
        <w:t>I</w:t>
      </w:r>
      <w:r w:rsidRPr="00D4675D">
        <w:rPr>
          <w:rFonts w:ascii="Arial Black" w:hAnsi="Arial Black" w:cs="Arial"/>
          <w:color w:val="008000"/>
          <w:vertAlign w:val="subscript"/>
          <w:lang w:val="es-ES"/>
        </w:rPr>
        <w:t>2</w:t>
      </w:r>
      <w:r>
        <w:rPr>
          <w:rFonts w:ascii="Arial Black" w:hAnsi="Arial Black" w:cs="Arial"/>
          <w:color w:val="008000"/>
          <w:lang w:val="es-ES"/>
        </w:rPr>
        <w:t xml:space="preserve">. </w:t>
      </w:r>
      <w:r w:rsidRPr="008A067B">
        <w:rPr>
          <w:rFonts w:ascii="Arial Black" w:hAnsi="Arial Black" w:cs="Arial"/>
          <w:color w:val="008000"/>
          <w:lang w:val="es-ES"/>
        </w:rPr>
        <w:t xml:space="preserve"> </w:t>
      </w:r>
      <w:r w:rsidRPr="008A067B">
        <w:rPr>
          <w:rFonts w:ascii="Arial" w:hAnsi="Arial" w:cs="Arial"/>
          <w:lang w:val="es-ES"/>
        </w:rPr>
        <w:t xml:space="preserve">Esta reacción permite </w:t>
      </w:r>
      <w:proofErr w:type="spellStart"/>
      <w:r w:rsidRPr="008A067B">
        <w:rPr>
          <w:rFonts w:ascii="Arial" w:hAnsi="Arial" w:cs="Arial"/>
          <w:lang w:val="es-ES"/>
        </w:rPr>
        <w:t>acetilar</w:t>
      </w:r>
      <w:proofErr w:type="spellEnd"/>
      <w:r w:rsidRPr="008A067B">
        <w:rPr>
          <w:rFonts w:ascii="Arial" w:hAnsi="Arial" w:cs="Arial"/>
          <w:lang w:val="es-ES"/>
        </w:rPr>
        <w:t xml:space="preserve"> uno de </w:t>
      </w:r>
      <w:proofErr w:type="spellStart"/>
      <w:r w:rsidRPr="008A067B">
        <w:rPr>
          <w:rFonts w:ascii="Arial" w:hAnsi="Arial" w:cs="Arial"/>
          <w:lang w:val="es-ES"/>
        </w:rPr>
        <w:t>loa</w:t>
      </w:r>
      <w:proofErr w:type="spellEnd"/>
      <w:r w:rsidRPr="008A067B">
        <w:rPr>
          <w:rFonts w:ascii="Arial" w:hAnsi="Arial" w:cs="Arial"/>
          <w:lang w:val="es-ES"/>
        </w:rPr>
        <w:t xml:space="preserve"> átomos de </w:t>
      </w:r>
      <w:proofErr w:type="spellStart"/>
      <w:r w:rsidRPr="008A067B">
        <w:rPr>
          <w:rFonts w:ascii="Arial" w:hAnsi="Arial" w:cs="Arial"/>
          <w:lang w:val="es-ES"/>
        </w:rPr>
        <w:t>arbono</w:t>
      </w:r>
      <w:proofErr w:type="spellEnd"/>
      <w:r w:rsidRPr="008A067B">
        <w:rPr>
          <w:rFonts w:ascii="Arial" w:hAnsi="Arial" w:cs="Arial"/>
          <w:lang w:val="es-ES"/>
        </w:rPr>
        <w:t xml:space="preserve"> que forma el doble enlace e </w:t>
      </w:r>
      <w:proofErr w:type="spellStart"/>
      <w:r w:rsidRPr="008A067B">
        <w:rPr>
          <w:rFonts w:ascii="Arial" w:hAnsi="Arial" w:cs="Arial"/>
          <w:lang w:val="es-ES"/>
        </w:rPr>
        <w:t>hidroxilar</w:t>
      </w:r>
      <w:proofErr w:type="spellEnd"/>
      <w:r w:rsidRPr="008A067B">
        <w:rPr>
          <w:rFonts w:ascii="Arial" w:hAnsi="Arial" w:cs="Arial"/>
          <w:lang w:val="es-ES"/>
        </w:rPr>
        <w:t xml:space="preserve"> el otro átomo de carbono, con una </w:t>
      </w:r>
      <w:proofErr w:type="spellStart"/>
      <w:r w:rsidRPr="008A067B">
        <w:rPr>
          <w:rFonts w:ascii="Arial" w:hAnsi="Arial" w:cs="Arial"/>
          <w:lang w:val="es-ES"/>
        </w:rPr>
        <w:t>esterepquímica</w:t>
      </w:r>
      <w:proofErr w:type="spellEnd"/>
      <w:r w:rsidRPr="008A067B">
        <w:rPr>
          <w:rFonts w:ascii="Arial" w:hAnsi="Arial" w:cs="Arial"/>
          <w:lang w:val="es-ES"/>
        </w:rPr>
        <w:t xml:space="preserve"> </w:t>
      </w:r>
      <w:proofErr w:type="spellStart"/>
      <w:r w:rsidRPr="008A067B">
        <w:rPr>
          <w:rFonts w:ascii="Arial" w:hAnsi="Arial" w:cs="Arial"/>
          <w:i/>
          <w:lang w:val="es-ES"/>
        </w:rPr>
        <w:t>cis</w:t>
      </w:r>
      <w:proofErr w:type="spellEnd"/>
      <w:r w:rsidRPr="008A067B">
        <w:rPr>
          <w:rFonts w:ascii="Arial" w:hAnsi="Arial" w:cs="Arial"/>
          <w:i/>
          <w:lang w:val="es-ES"/>
        </w:rPr>
        <w:t>.</w:t>
      </w:r>
      <w:r w:rsidRPr="008A067B">
        <w:rPr>
          <w:rFonts w:ascii="Arial" w:hAnsi="Arial" w:cs="Arial"/>
          <w:lang w:val="es-ES"/>
        </w:rPr>
        <w:t xml:space="preserve"> Se utiliza I</w:t>
      </w:r>
      <w:r w:rsidRPr="008A067B">
        <w:rPr>
          <w:rFonts w:ascii="Arial" w:hAnsi="Arial" w:cs="Arial"/>
          <w:vertAlign w:val="subscript"/>
          <w:lang w:val="es-ES"/>
        </w:rPr>
        <w:t>2</w:t>
      </w:r>
      <w:r w:rsidRPr="008A067B">
        <w:rPr>
          <w:rFonts w:ascii="Arial" w:hAnsi="Arial" w:cs="Arial"/>
          <w:lang w:val="es-ES"/>
        </w:rPr>
        <w:t xml:space="preserve"> como catalizador</w:t>
      </w:r>
    </w:p>
    <w:tbl>
      <w:tblPr>
        <w:tblStyle w:val="Tablaconcuadrcula"/>
        <w:tblW w:w="0" w:type="auto"/>
        <w:tblInd w:w="817" w:type="dxa"/>
        <w:tblLook w:val="04A0"/>
      </w:tblPr>
      <w:tblGrid>
        <w:gridCol w:w="4510"/>
        <w:gridCol w:w="4481"/>
      </w:tblGrid>
      <w:tr w:rsidR="00953AE3" w:rsidTr="00953AE3">
        <w:tc>
          <w:tcPr>
            <w:tcW w:w="4510" w:type="dxa"/>
            <w:tcBorders>
              <w:top w:val="nil"/>
              <w:left w:val="nil"/>
              <w:bottom w:val="nil"/>
              <w:right w:val="nil"/>
            </w:tcBorders>
          </w:tcPr>
          <w:p w:rsidR="00953AE3" w:rsidRDefault="00953AE3" w:rsidP="00953AE3">
            <w:pPr>
              <w:spacing w:before="120" w:after="120"/>
              <w:ind w:right="340"/>
              <w:jc w:val="center"/>
              <w:rPr>
                <w:rFonts w:ascii="Arial" w:hAnsi="Arial" w:cs="Arial"/>
              </w:rPr>
            </w:pPr>
            <w:r w:rsidRPr="005E3AE1">
              <w:rPr>
                <w:rFonts w:ascii="Arial" w:hAnsi="Arial" w:cs="Arial"/>
                <w:highlight w:val="yellow"/>
              </w:rPr>
              <w:object w:dxaOrig="3902" w:dyaOrig="691">
                <v:shape id="_x0000_i1058" type="#_x0000_t75" style="width:194.25pt;height:34.65pt" o:ole="">
                  <v:imagedata r:id="rId74" o:title=""/>
                </v:shape>
                <o:OLEObject Type="Embed" ProgID="ACD.ChemSketch.20" ShapeID="_x0000_i1058" DrawAspect="Content" ObjectID="_1394550698" r:id="rId75"/>
              </w:object>
            </w:r>
          </w:p>
        </w:tc>
        <w:tc>
          <w:tcPr>
            <w:tcW w:w="4470" w:type="dxa"/>
            <w:tcBorders>
              <w:top w:val="nil"/>
              <w:left w:val="nil"/>
              <w:bottom w:val="nil"/>
              <w:right w:val="nil"/>
            </w:tcBorders>
          </w:tcPr>
          <w:p w:rsidR="00953AE3" w:rsidRDefault="00953AE3" w:rsidP="00953AE3">
            <w:pPr>
              <w:spacing w:before="120"/>
              <w:ind w:right="340"/>
              <w:jc w:val="center"/>
              <w:rPr>
                <w:rFonts w:ascii="Arial" w:hAnsi="Arial" w:cs="Arial"/>
              </w:rPr>
            </w:pPr>
            <w:r w:rsidRPr="005E3AE1">
              <w:rPr>
                <w:rFonts w:ascii="Arial" w:hAnsi="Arial" w:cs="Arial"/>
              </w:rPr>
              <w:object w:dxaOrig="3917" w:dyaOrig="739">
                <v:shape id="_x0000_i1059" type="#_x0000_t75" style="width:196.3pt;height:37.35pt" o:ole="">
                  <v:imagedata r:id="rId76" o:title=""/>
                </v:shape>
                <o:OLEObject Type="Embed" ProgID="ACD.ChemSketch.20" ShapeID="_x0000_i1059" DrawAspect="Content" ObjectID="_1394550699" r:id="rId77"/>
              </w:object>
            </w:r>
          </w:p>
        </w:tc>
      </w:tr>
    </w:tbl>
    <w:p w:rsidR="00953AE3" w:rsidRDefault="00953AE3" w:rsidP="00F10BFD">
      <w:pPr>
        <w:pStyle w:val="NormalWeb"/>
        <w:numPr>
          <w:ilvl w:val="0"/>
          <w:numId w:val="7"/>
        </w:numPr>
        <w:spacing w:before="120" w:beforeAutospacing="0" w:after="120" w:afterAutospacing="0"/>
        <w:ind w:left="993" w:hanging="284"/>
        <w:jc w:val="both"/>
        <w:rPr>
          <w:rFonts w:ascii="Arial" w:hAnsi="Arial" w:cs="Arial"/>
          <w:color w:val="auto"/>
          <w:sz w:val="22"/>
          <w:szCs w:val="22"/>
        </w:rPr>
      </w:pPr>
      <w:r w:rsidRPr="008D258A">
        <w:rPr>
          <w:rFonts w:ascii="Arial Black" w:hAnsi="Arial Black" w:cs="Arial"/>
          <w:color w:val="008000"/>
          <w:sz w:val="22"/>
          <w:szCs w:val="22"/>
        </w:rPr>
        <w:t>Hidroxilación con AlH</w:t>
      </w:r>
      <w:r w:rsidRPr="008D258A">
        <w:rPr>
          <w:rFonts w:ascii="Arial Black" w:hAnsi="Arial Black" w:cs="Arial"/>
          <w:color w:val="008000"/>
          <w:sz w:val="22"/>
          <w:szCs w:val="22"/>
          <w:vertAlign w:val="subscript"/>
        </w:rPr>
        <w:t>3</w:t>
      </w:r>
      <w:r w:rsidRPr="008D258A">
        <w:rPr>
          <w:rFonts w:ascii="Arial Black" w:hAnsi="Arial Black" w:cs="Arial"/>
          <w:color w:val="008000"/>
          <w:sz w:val="22"/>
          <w:szCs w:val="22"/>
        </w:rPr>
        <w:t>/TiCl</w:t>
      </w:r>
      <w:r w:rsidRPr="008D258A">
        <w:rPr>
          <w:rFonts w:ascii="Arial Black" w:hAnsi="Arial Black" w:cs="Arial"/>
          <w:color w:val="008000"/>
          <w:sz w:val="22"/>
          <w:szCs w:val="22"/>
          <w:vertAlign w:val="subscript"/>
        </w:rPr>
        <w:t>4</w:t>
      </w:r>
      <w:r w:rsidRPr="008D258A">
        <w:rPr>
          <w:rFonts w:ascii="Arial Black" w:hAnsi="Arial Black" w:cs="Arial"/>
          <w:color w:val="008000"/>
          <w:sz w:val="22"/>
          <w:szCs w:val="22"/>
        </w:rPr>
        <w:t>/O</w:t>
      </w:r>
      <w:r w:rsidRPr="008D258A">
        <w:rPr>
          <w:rFonts w:ascii="Arial Black" w:hAnsi="Arial Black" w:cs="Arial"/>
          <w:color w:val="008000"/>
          <w:sz w:val="22"/>
          <w:szCs w:val="22"/>
          <w:vertAlign w:val="subscript"/>
        </w:rPr>
        <w:t>2</w:t>
      </w:r>
      <w:r w:rsidRPr="00C71C75">
        <w:rPr>
          <w:rFonts w:ascii="Arial" w:hAnsi="Arial" w:cs="Arial"/>
          <w:sz w:val="22"/>
          <w:szCs w:val="22"/>
        </w:rPr>
        <w:t xml:space="preserve">. </w:t>
      </w:r>
      <w:r w:rsidRPr="008D258A">
        <w:rPr>
          <w:rFonts w:ascii="Arial" w:hAnsi="Arial" w:cs="Arial"/>
          <w:color w:val="auto"/>
          <w:sz w:val="22"/>
          <w:szCs w:val="22"/>
        </w:rPr>
        <w:t xml:space="preserve">El hidruro de aluminio se utiliza junto </w:t>
      </w:r>
      <w:r>
        <w:rPr>
          <w:rFonts w:ascii="Arial" w:hAnsi="Arial" w:cs="Arial"/>
          <w:color w:val="auto"/>
          <w:sz w:val="22"/>
          <w:szCs w:val="22"/>
        </w:rPr>
        <w:t>al</w:t>
      </w:r>
      <w:r w:rsidRPr="008D258A">
        <w:rPr>
          <w:rFonts w:ascii="Arial" w:hAnsi="Arial" w:cs="Arial"/>
          <w:color w:val="auto"/>
          <w:sz w:val="22"/>
          <w:szCs w:val="22"/>
        </w:rPr>
        <w:t xml:space="preserve"> </w:t>
      </w:r>
      <w:proofErr w:type="spellStart"/>
      <w:r w:rsidRPr="00601E90">
        <w:rPr>
          <w:rFonts w:ascii="Arial" w:hAnsi="Arial" w:cs="Arial"/>
          <w:color w:val="auto"/>
          <w:sz w:val="22"/>
          <w:szCs w:val="22"/>
        </w:rPr>
        <w:t>tetracloruro</w:t>
      </w:r>
      <w:proofErr w:type="spellEnd"/>
      <w:r w:rsidRPr="00601E90">
        <w:rPr>
          <w:rFonts w:ascii="Arial" w:hAnsi="Arial" w:cs="Arial"/>
          <w:color w:val="auto"/>
          <w:sz w:val="22"/>
          <w:szCs w:val="22"/>
        </w:rPr>
        <w:t xml:space="preserve"> de titanio</w:t>
      </w:r>
      <w:r w:rsidRPr="008D258A">
        <w:rPr>
          <w:rFonts w:ascii="Arial" w:hAnsi="Arial" w:cs="Arial"/>
          <w:color w:val="auto"/>
          <w:sz w:val="22"/>
          <w:szCs w:val="22"/>
        </w:rPr>
        <w:t xml:space="preserve"> y oxígeno molecular, para </w:t>
      </w:r>
      <w:proofErr w:type="spellStart"/>
      <w:r w:rsidRPr="008D258A">
        <w:rPr>
          <w:rFonts w:ascii="Arial" w:hAnsi="Arial" w:cs="Arial"/>
          <w:color w:val="auto"/>
          <w:sz w:val="22"/>
          <w:szCs w:val="22"/>
        </w:rPr>
        <w:t>hidroxilar</w:t>
      </w:r>
      <w:proofErr w:type="spellEnd"/>
      <w:r w:rsidRPr="008D258A">
        <w:rPr>
          <w:rFonts w:ascii="Arial" w:hAnsi="Arial" w:cs="Arial"/>
          <w:color w:val="auto"/>
          <w:sz w:val="22"/>
          <w:szCs w:val="22"/>
        </w:rPr>
        <w:t xml:space="preserve"> las olefinas, en una reacción similar a </w:t>
      </w:r>
      <w:r>
        <w:rPr>
          <w:rFonts w:ascii="Arial" w:hAnsi="Arial" w:cs="Arial"/>
          <w:color w:val="auto"/>
          <w:sz w:val="22"/>
          <w:szCs w:val="22"/>
        </w:rPr>
        <w:t xml:space="preserve">la </w:t>
      </w:r>
      <w:r w:rsidRPr="008D258A">
        <w:rPr>
          <w:rFonts w:ascii="Arial" w:hAnsi="Arial" w:cs="Arial"/>
          <w:color w:val="auto"/>
          <w:sz w:val="22"/>
          <w:szCs w:val="22"/>
        </w:rPr>
        <w:t>hidroboración.</w:t>
      </w:r>
    </w:p>
    <w:p w:rsidR="00953AE3" w:rsidRPr="008D258A" w:rsidRDefault="00953AE3" w:rsidP="00953AE3">
      <w:pPr>
        <w:pStyle w:val="NormalWeb"/>
        <w:spacing w:before="120" w:beforeAutospacing="0" w:after="120" w:afterAutospacing="0"/>
        <w:ind w:left="993"/>
        <w:jc w:val="center"/>
        <w:rPr>
          <w:rFonts w:ascii="Arial" w:hAnsi="Arial" w:cs="Arial"/>
          <w:color w:val="auto"/>
          <w:sz w:val="22"/>
          <w:szCs w:val="22"/>
        </w:rPr>
      </w:pPr>
      <w:r>
        <w:object w:dxaOrig="5448" w:dyaOrig="706">
          <v:shape id="_x0000_i1060" type="#_x0000_t75" style="width:272.4pt;height:35.3pt" o:ole="" filled="t" fillcolor="#daeef3 [664]">
            <v:imagedata r:id="rId78" o:title=""/>
          </v:shape>
          <o:OLEObject Type="Embed" ProgID="ACD.ChemSketch.20" ShapeID="_x0000_i1060" DrawAspect="Content" ObjectID="_1394550700" r:id="rId79"/>
        </w:object>
      </w:r>
    </w:p>
    <w:p w:rsidR="00953AE3" w:rsidRPr="00FD1E77" w:rsidRDefault="00953AE3" w:rsidP="00F10BFD">
      <w:pPr>
        <w:pStyle w:val="Prrafodelista"/>
        <w:numPr>
          <w:ilvl w:val="2"/>
          <w:numId w:val="9"/>
        </w:numPr>
        <w:spacing w:before="120" w:after="120"/>
        <w:ind w:hanging="840"/>
        <w:rPr>
          <w:rFonts w:ascii="Arial" w:hAnsi="Arial" w:cs="Arial"/>
          <w:i/>
          <w:lang w:val="es-ES"/>
        </w:rPr>
      </w:pPr>
      <w:r w:rsidRPr="00A47F4F">
        <w:rPr>
          <w:rFonts w:ascii="Arial Black" w:hAnsi="Arial Black" w:cs="Arial"/>
          <w:lang w:val="es-ES"/>
        </w:rPr>
        <w:t>Dihidroxilación.</w:t>
      </w:r>
      <w:r w:rsidRPr="00FD1E77">
        <w:rPr>
          <w:rFonts w:ascii="Arial Black" w:hAnsi="Arial Black" w:cs="Arial"/>
          <w:color w:val="008000"/>
          <w:lang w:val="es-ES"/>
        </w:rPr>
        <w:t xml:space="preserve">  </w:t>
      </w:r>
      <w:r w:rsidRPr="00FD1E77">
        <w:rPr>
          <w:rFonts w:ascii="Arial" w:hAnsi="Arial" w:cs="Arial"/>
          <w:lang w:val="es-ES"/>
        </w:rPr>
        <w:t xml:space="preserve">La </w:t>
      </w:r>
      <w:proofErr w:type="spellStart"/>
      <w:r w:rsidRPr="00FD1E77">
        <w:rPr>
          <w:rFonts w:ascii="Arial" w:hAnsi="Arial" w:cs="Arial"/>
          <w:lang w:val="es-ES"/>
        </w:rPr>
        <w:t>dihidroxilación</w:t>
      </w:r>
      <w:proofErr w:type="spellEnd"/>
      <w:r w:rsidRPr="00FD1E77">
        <w:rPr>
          <w:rFonts w:ascii="Arial" w:hAnsi="Arial" w:cs="Arial"/>
          <w:lang w:val="es-ES"/>
        </w:rPr>
        <w:t xml:space="preserve"> de los enlaces olefínicos, puede generar isómeros </w:t>
      </w:r>
      <w:proofErr w:type="spellStart"/>
      <w:r w:rsidRPr="00FD1E77">
        <w:rPr>
          <w:rFonts w:ascii="Arial" w:hAnsi="Arial" w:cs="Arial"/>
          <w:i/>
          <w:lang w:val="es-ES"/>
        </w:rPr>
        <w:t>cis</w:t>
      </w:r>
      <w:proofErr w:type="spellEnd"/>
      <w:r w:rsidRPr="00FD1E77">
        <w:rPr>
          <w:rFonts w:ascii="Arial" w:hAnsi="Arial" w:cs="Arial"/>
          <w:i/>
          <w:lang w:val="es-ES"/>
        </w:rPr>
        <w:t xml:space="preserve"> y trans–</w:t>
      </w:r>
      <w:proofErr w:type="spellStart"/>
      <w:r w:rsidRPr="00FD1E77">
        <w:rPr>
          <w:rFonts w:ascii="Arial" w:hAnsi="Arial" w:cs="Arial"/>
          <w:i/>
          <w:lang w:val="es-ES"/>
        </w:rPr>
        <w:t>dihidroxilados</w:t>
      </w:r>
      <w:proofErr w:type="spellEnd"/>
      <w:r w:rsidRPr="00FD1E77">
        <w:rPr>
          <w:rFonts w:ascii="Arial" w:hAnsi="Arial" w:cs="Arial"/>
          <w:i/>
          <w:lang w:val="es-ES"/>
        </w:rPr>
        <w:t xml:space="preserve">. </w:t>
      </w:r>
    </w:p>
    <w:p w:rsidR="00953AE3" w:rsidRPr="00823853" w:rsidRDefault="00953AE3" w:rsidP="00953AE3">
      <w:pPr>
        <w:pStyle w:val="Prrafodelista"/>
        <w:numPr>
          <w:ilvl w:val="0"/>
          <w:numId w:val="3"/>
        </w:numPr>
        <w:spacing w:before="120" w:after="120"/>
        <w:rPr>
          <w:rFonts w:ascii="Arial" w:hAnsi="Arial" w:cs="Arial"/>
          <w:lang w:val="es-ES"/>
        </w:rPr>
      </w:pPr>
      <w:proofErr w:type="spellStart"/>
      <w:r w:rsidRPr="00823853">
        <w:rPr>
          <w:rFonts w:ascii="Arial Black" w:hAnsi="Arial Black" w:cs="Arial"/>
          <w:i/>
          <w:color w:val="008000"/>
          <w:lang w:val="es-ES"/>
        </w:rPr>
        <w:t>Cis</w:t>
      </w:r>
      <w:r w:rsidRPr="00823853">
        <w:rPr>
          <w:rFonts w:ascii="Arial Black" w:hAnsi="Arial Black" w:cs="Arial"/>
          <w:color w:val="008000"/>
          <w:lang w:val="es-ES"/>
        </w:rPr>
        <w:t>-dihidroxilación</w:t>
      </w:r>
      <w:proofErr w:type="spellEnd"/>
      <w:r w:rsidRPr="00823853">
        <w:rPr>
          <w:rFonts w:ascii="Arial" w:hAnsi="Arial" w:cs="Arial"/>
          <w:color w:val="008000"/>
          <w:lang w:val="es-ES"/>
        </w:rPr>
        <w:t xml:space="preserve">. </w:t>
      </w:r>
      <w:r w:rsidRPr="00823853">
        <w:rPr>
          <w:rFonts w:ascii="Arial" w:hAnsi="Arial" w:cs="Arial"/>
          <w:lang w:val="es-ES"/>
        </w:rPr>
        <w:t xml:space="preserve">Los métodos para obtener los isómeros </w:t>
      </w:r>
      <w:proofErr w:type="spellStart"/>
      <w:r w:rsidRPr="00823853">
        <w:rPr>
          <w:rFonts w:ascii="Arial" w:hAnsi="Arial" w:cs="Arial"/>
          <w:i/>
          <w:lang w:val="es-ES"/>
        </w:rPr>
        <w:t>cis</w:t>
      </w:r>
      <w:proofErr w:type="spellEnd"/>
      <w:r w:rsidRPr="00823853">
        <w:rPr>
          <w:rFonts w:ascii="Arial" w:hAnsi="Arial" w:cs="Arial"/>
          <w:lang w:val="es-ES"/>
        </w:rPr>
        <w:t>, son los siguientes:</w:t>
      </w:r>
    </w:p>
    <w:p w:rsidR="00953AE3" w:rsidRPr="008420C8" w:rsidRDefault="00953AE3" w:rsidP="00953AE3">
      <w:pPr>
        <w:pStyle w:val="Prrafodelista"/>
        <w:numPr>
          <w:ilvl w:val="1"/>
          <w:numId w:val="3"/>
        </w:numPr>
        <w:spacing w:before="120" w:after="120"/>
        <w:rPr>
          <w:rFonts w:ascii="Arial Black" w:hAnsi="Arial Black" w:cs="Arial"/>
          <w:b/>
          <w:color w:val="008000"/>
          <w:lang w:val="es-ES"/>
        </w:rPr>
      </w:pPr>
      <w:r w:rsidRPr="008420C8">
        <w:rPr>
          <w:rFonts w:ascii="Arial Black" w:hAnsi="Arial Black" w:cs="Arial"/>
          <w:b/>
          <w:color w:val="008000"/>
          <w:lang w:val="es-ES"/>
        </w:rPr>
        <w:t>Permanganato de potasio neutro: KMnO</w:t>
      </w:r>
      <w:r w:rsidRPr="008420C8">
        <w:rPr>
          <w:rFonts w:ascii="Arial Black" w:hAnsi="Arial Black" w:cs="Arial"/>
          <w:b/>
          <w:color w:val="008000"/>
          <w:vertAlign w:val="subscript"/>
          <w:lang w:val="es-ES"/>
        </w:rPr>
        <w:t>4</w:t>
      </w:r>
      <w:r w:rsidRPr="008420C8">
        <w:rPr>
          <w:rFonts w:ascii="Arial Black" w:hAnsi="Arial Black" w:cs="Arial"/>
          <w:b/>
          <w:color w:val="008000"/>
          <w:lang w:val="es-ES"/>
        </w:rPr>
        <w:t>/H</w:t>
      </w:r>
      <w:r w:rsidRPr="008420C8">
        <w:rPr>
          <w:rFonts w:ascii="Arial Black" w:hAnsi="Arial Black" w:cs="Arial"/>
          <w:b/>
          <w:color w:val="008000"/>
          <w:vertAlign w:val="subscript"/>
          <w:lang w:val="es-ES"/>
        </w:rPr>
        <w:t>2</w:t>
      </w:r>
      <w:r w:rsidRPr="008420C8">
        <w:rPr>
          <w:rFonts w:ascii="Arial Black" w:hAnsi="Arial Black" w:cs="Arial"/>
          <w:b/>
          <w:color w:val="008000"/>
          <w:lang w:val="es-ES"/>
        </w:rPr>
        <w:t>O</w:t>
      </w:r>
    </w:p>
    <w:p w:rsidR="00953AE3" w:rsidRPr="003F452A" w:rsidRDefault="00953AE3" w:rsidP="00953AE3">
      <w:pPr>
        <w:spacing w:before="120" w:after="120"/>
        <w:ind w:left="60"/>
        <w:jc w:val="center"/>
        <w:rPr>
          <w:rFonts w:ascii="Arial" w:hAnsi="Arial" w:cs="Arial"/>
          <w:i/>
          <w:sz w:val="22"/>
          <w:szCs w:val="22"/>
        </w:rPr>
      </w:pPr>
      <w:r w:rsidRPr="00534D0A">
        <w:rPr>
          <w:rFonts w:ascii="Arial" w:hAnsi="Arial" w:cs="Arial"/>
          <w:sz w:val="22"/>
          <w:szCs w:val="22"/>
          <w:highlight w:val="yellow"/>
        </w:rPr>
        <w:object w:dxaOrig="3086" w:dyaOrig="715">
          <v:shape id="_x0000_i1061" type="#_x0000_t75" style="width:160.3pt;height:37.35pt" o:ole="">
            <v:imagedata r:id="rId80" o:title=""/>
          </v:shape>
          <o:OLEObject Type="Embed" ProgID="ACD.ChemSketch.20" ShapeID="_x0000_i1061" DrawAspect="Content" ObjectID="_1394550701" r:id="rId81"/>
        </w:object>
      </w:r>
      <w:r w:rsidRPr="003F452A">
        <w:rPr>
          <w:rFonts w:ascii="Arial" w:hAnsi="Arial" w:cs="Arial"/>
          <w:sz w:val="22"/>
          <w:szCs w:val="22"/>
        </w:rPr>
        <w:t xml:space="preserve"> </w:t>
      </w:r>
      <w:r>
        <w:rPr>
          <w:rFonts w:ascii="Arial" w:hAnsi="Arial" w:cs="Arial"/>
          <w:sz w:val="22"/>
          <w:szCs w:val="22"/>
        </w:rPr>
        <w:t xml:space="preserve"> </w:t>
      </w:r>
      <w:proofErr w:type="gramStart"/>
      <w:r w:rsidRPr="003F452A">
        <w:rPr>
          <w:rFonts w:ascii="Arial" w:hAnsi="Arial" w:cs="Arial"/>
          <w:sz w:val="22"/>
          <w:szCs w:val="22"/>
        </w:rPr>
        <w:t>producto</w:t>
      </w:r>
      <w:proofErr w:type="gramEnd"/>
      <w:r w:rsidRPr="003F452A">
        <w:rPr>
          <w:rFonts w:ascii="Arial" w:hAnsi="Arial" w:cs="Arial"/>
          <w:sz w:val="22"/>
          <w:szCs w:val="22"/>
        </w:rPr>
        <w:t xml:space="preserve"> </w:t>
      </w:r>
      <w:proofErr w:type="spellStart"/>
      <w:r w:rsidRPr="003F452A">
        <w:rPr>
          <w:rFonts w:ascii="Arial" w:hAnsi="Arial" w:cs="Arial"/>
          <w:i/>
          <w:sz w:val="22"/>
          <w:szCs w:val="22"/>
        </w:rPr>
        <w:t>cis</w:t>
      </w:r>
      <w:proofErr w:type="spellEnd"/>
    </w:p>
    <w:p w:rsidR="00953AE3" w:rsidRPr="00AC5754" w:rsidRDefault="00953AE3" w:rsidP="00F10BFD">
      <w:pPr>
        <w:numPr>
          <w:ilvl w:val="0"/>
          <w:numId w:val="5"/>
        </w:numPr>
        <w:spacing w:before="120" w:after="120"/>
        <w:rPr>
          <w:rFonts w:ascii="Arial Black" w:hAnsi="Arial Black" w:cs="Arial"/>
          <w:b/>
          <w:color w:val="008000"/>
          <w:sz w:val="22"/>
          <w:szCs w:val="22"/>
        </w:rPr>
      </w:pPr>
      <w:r w:rsidRPr="00AC5754">
        <w:rPr>
          <w:rFonts w:ascii="Arial Black" w:hAnsi="Arial Black" w:cs="Arial"/>
          <w:b/>
          <w:color w:val="008000"/>
          <w:sz w:val="22"/>
          <w:szCs w:val="22"/>
        </w:rPr>
        <w:t>Tetróxido de Osmio: OsO</w:t>
      </w:r>
      <w:r w:rsidRPr="00AC5754">
        <w:rPr>
          <w:rFonts w:ascii="Arial Black" w:hAnsi="Arial Black" w:cs="Arial"/>
          <w:b/>
          <w:color w:val="008000"/>
          <w:sz w:val="22"/>
          <w:szCs w:val="22"/>
          <w:vertAlign w:val="subscript"/>
        </w:rPr>
        <w:t>4</w:t>
      </w:r>
    </w:p>
    <w:p w:rsidR="00953AE3" w:rsidRPr="00BD60D6" w:rsidRDefault="00953AE3" w:rsidP="00953AE3">
      <w:pPr>
        <w:pStyle w:val="Prrafodelista"/>
        <w:numPr>
          <w:ilvl w:val="1"/>
          <w:numId w:val="3"/>
        </w:numPr>
        <w:spacing w:before="120" w:after="120"/>
        <w:rPr>
          <w:rFonts w:ascii="Arial" w:hAnsi="Arial" w:cs="Arial"/>
          <w:lang w:val="es-ES"/>
        </w:rPr>
      </w:pPr>
      <w:r w:rsidRPr="00BD60D6">
        <w:rPr>
          <w:rFonts w:ascii="Arial" w:hAnsi="Arial" w:cs="Arial"/>
          <w:lang w:val="es-ES"/>
        </w:rPr>
        <w:t>El mecanismo  de esta reacción propuesto, muestra la formación d</w:t>
      </w:r>
      <w:r>
        <w:rPr>
          <w:rFonts w:ascii="Arial" w:hAnsi="Arial" w:cs="Arial"/>
          <w:lang w:val="es-ES"/>
        </w:rPr>
        <w:t xml:space="preserve">e un intermedio inestable que se transforma en el </w:t>
      </w:r>
      <w:proofErr w:type="spellStart"/>
      <w:r>
        <w:rPr>
          <w:rFonts w:ascii="Arial" w:hAnsi="Arial" w:cs="Arial"/>
          <w:lang w:val="es-ES"/>
        </w:rPr>
        <w:t>cis</w:t>
      </w:r>
      <w:proofErr w:type="spellEnd"/>
      <w:r>
        <w:rPr>
          <w:rFonts w:ascii="Arial" w:hAnsi="Arial" w:cs="Arial"/>
          <w:lang w:val="es-ES"/>
        </w:rPr>
        <w:t xml:space="preserve"> – </w:t>
      </w:r>
      <w:proofErr w:type="spellStart"/>
      <w:r>
        <w:rPr>
          <w:rFonts w:ascii="Arial" w:hAnsi="Arial" w:cs="Arial"/>
          <w:lang w:val="es-ES"/>
        </w:rPr>
        <w:t>diol</w:t>
      </w:r>
      <w:proofErr w:type="spellEnd"/>
      <w:r>
        <w:rPr>
          <w:rFonts w:ascii="Arial" w:hAnsi="Arial" w:cs="Arial"/>
          <w:lang w:val="es-ES"/>
        </w:rPr>
        <w:t xml:space="preserve"> respectivo</w:t>
      </w:r>
      <w:r w:rsidRPr="00BD60D6">
        <w:rPr>
          <w:rFonts w:ascii="Arial" w:hAnsi="Arial" w:cs="Arial"/>
          <w:lang w:val="es-ES"/>
        </w:rPr>
        <w:t>:</w:t>
      </w:r>
    </w:p>
    <w:p w:rsidR="00953AE3" w:rsidRDefault="00953AE3" w:rsidP="00953AE3">
      <w:pPr>
        <w:pStyle w:val="Prrafodelista"/>
        <w:spacing w:before="120" w:after="120"/>
        <w:ind w:left="1500"/>
        <w:jc w:val="center"/>
        <w:rPr>
          <w:rFonts w:ascii="Arial" w:hAnsi="Arial" w:cs="Arial"/>
        </w:rPr>
      </w:pPr>
      <w:r w:rsidRPr="00534D0A">
        <w:rPr>
          <w:rFonts w:ascii="Arial" w:hAnsi="Arial" w:cs="Arial"/>
        </w:rPr>
        <w:object w:dxaOrig="5266" w:dyaOrig="912">
          <v:shape id="_x0000_i1062" type="#_x0000_t75" style="width:266.25pt;height:46.2pt" o:ole="" filled="t" fillcolor="#daeef3 [664]">
            <v:imagedata r:id="rId82" o:title=""/>
          </v:shape>
          <o:OLEObject Type="Embed" ProgID="ACD.ChemSketch.20" ShapeID="_x0000_i1062" DrawAspect="Content" ObjectID="_1394550702" r:id="rId83"/>
        </w:object>
      </w:r>
    </w:p>
    <w:p w:rsidR="00953AE3" w:rsidRPr="003F452A" w:rsidRDefault="00953AE3" w:rsidP="00953AE3">
      <w:pPr>
        <w:pStyle w:val="Prrafodelista"/>
        <w:spacing w:before="120" w:after="120"/>
        <w:ind w:left="1788"/>
        <w:rPr>
          <w:rFonts w:ascii="Arial" w:hAnsi="Arial" w:cs="Arial"/>
          <w:lang w:val="es-ES"/>
        </w:rPr>
      </w:pPr>
      <w:r w:rsidRPr="003F452A">
        <w:rPr>
          <w:rFonts w:ascii="Arial" w:hAnsi="Arial" w:cs="Arial"/>
          <w:lang w:val="es-ES"/>
        </w:rPr>
        <w:t>Uso de óxido de amina terciaria como catalizador (NMO: N-</w:t>
      </w:r>
      <w:proofErr w:type="spellStart"/>
      <w:r w:rsidRPr="003F452A">
        <w:rPr>
          <w:rFonts w:ascii="Arial" w:hAnsi="Arial" w:cs="Arial"/>
          <w:lang w:val="es-ES"/>
        </w:rPr>
        <w:t>Metilmorfolina</w:t>
      </w:r>
      <w:proofErr w:type="spellEnd"/>
      <w:r w:rsidRPr="003F452A">
        <w:rPr>
          <w:rFonts w:ascii="Arial" w:hAnsi="Arial" w:cs="Arial"/>
          <w:lang w:val="es-ES"/>
        </w:rPr>
        <w:t xml:space="preserve">-N-óxido) </w:t>
      </w:r>
      <w:r w:rsidRPr="003A0838">
        <w:rPr>
          <w:rFonts w:ascii="Arial" w:hAnsi="Arial" w:cs="Arial"/>
          <w:i/>
          <w:lang w:val="es-ES"/>
        </w:rPr>
        <w:t>TL</w:t>
      </w:r>
      <w:r w:rsidRPr="003F452A">
        <w:rPr>
          <w:rFonts w:ascii="Arial" w:hAnsi="Arial" w:cs="Arial"/>
          <w:lang w:val="es-ES"/>
        </w:rPr>
        <w:t xml:space="preserve"> </w:t>
      </w:r>
      <w:r w:rsidRPr="005D7A97">
        <w:rPr>
          <w:rFonts w:ascii="Arial" w:hAnsi="Arial" w:cs="Arial"/>
          <w:b/>
          <w:lang w:val="es-ES"/>
        </w:rPr>
        <w:t>1976</w:t>
      </w:r>
      <w:r w:rsidRPr="003F452A">
        <w:rPr>
          <w:rFonts w:ascii="Arial" w:hAnsi="Arial" w:cs="Arial"/>
          <w:lang w:val="es-ES"/>
        </w:rPr>
        <w:t>, 1973.</w:t>
      </w:r>
    </w:p>
    <w:p w:rsidR="00953AE3" w:rsidRPr="003F452A" w:rsidRDefault="00953AE3" w:rsidP="00953AE3">
      <w:pPr>
        <w:spacing w:before="120" w:after="120"/>
        <w:ind w:left="1416"/>
        <w:jc w:val="center"/>
        <w:rPr>
          <w:rFonts w:ascii="Arial" w:hAnsi="Arial" w:cs="Arial"/>
          <w:sz w:val="22"/>
          <w:szCs w:val="22"/>
        </w:rPr>
      </w:pPr>
      <w:r w:rsidRPr="00907358">
        <w:rPr>
          <w:rFonts w:ascii="Arial" w:hAnsi="Arial" w:cs="Arial"/>
          <w:sz w:val="22"/>
          <w:szCs w:val="22"/>
          <w:highlight w:val="yellow"/>
        </w:rPr>
        <w:object w:dxaOrig="7377" w:dyaOrig="1445">
          <v:shape id="_x0000_i1063" type="#_x0000_t75" style="width:374.95pt;height:1in" o:ole="" filled="t" fillcolor="#daeef3 [664]">
            <v:imagedata r:id="rId84" o:title=""/>
          </v:shape>
          <o:OLEObject Type="Embed" ProgID="ACD.ChemSketch.20" ShapeID="_x0000_i1063" DrawAspect="Content" ObjectID="_1394550703" r:id="rId85"/>
        </w:object>
      </w:r>
    </w:p>
    <w:tbl>
      <w:tblPr>
        <w:tblStyle w:val="Tablaconcuadrcula"/>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74"/>
        <w:gridCol w:w="5771"/>
      </w:tblGrid>
      <w:tr w:rsidR="00953AE3" w:rsidTr="00953AE3">
        <w:tc>
          <w:tcPr>
            <w:tcW w:w="3511" w:type="dxa"/>
          </w:tcPr>
          <w:p w:rsidR="00953AE3" w:rsidRPr="003F452A" w:rsidRDefault="00953AE3" w:rsidP="00953AE3">
            <w:pPr>
              <w:spacing w:before="120" w:after="120"/>
              <w:ind w:left="708"/>
              <w:rPr>
                <w:rFonts w:ascii="Arial" w:hAnsi="Arial" w:cs="Arial"/>
                <w:sz w:val="22"/>
                <w:szCs w:val="22"/>
              </w:rPr>
            </w:pPr>
            <w:r w:rsidRPr="003F452A">
              <w:rPr>
                <w:rFonts w:ascii="Arial" w:hAnsi="Arial" w:cs="Arial"/>
                <w:sz w:val="22"/>
                <w:szCs w:val="22"/>
              </w:rPr>
              <w:lastRenderedPageBreak/>
              <w:t>Estereoselectividad de la reacción:</w:t>
            </w:r>
          </w:p>
          <w:p w:rsidR="00953AE3" w:rsidRDefault="00953AE3" w:rsidP="00953AE3">
            <w:pPr>
              <w:spacing w:before="120" w:after="120"/>
              <w:jc w:val="both"/>
              <w:rPr>
                <w:rFonts w:ascii="Arial" w:hAnsi="Arial" w:cs="Arial"/>
                <w:sz w:val="22"/>
                <w:szCs w:val="22"/>
              </w:rPr>
            </w:pPr>
          </w:p>
        </w:tc>
        <w:tc>
          <w:tcPr>
            <w:tcW w:w="5970" w:type="dxa"/>
          </w:tcPr>
          <w:p w:rsidR="00953AE3" w:rsidRDefault="00953AE3" w:rsidP="00953AE3">
            <w:pPr>
              <w:spacing w:before="120" w:after="120"/>
              <w:rPr>
                <w:rFonts w:ascii="Arial" w:hAnsi="Arial" w:cs="Arial"/>
                <w:sz w:val="22"/>
                <w:szCs w:val="22"/>
              </w:rPr>
            </w:pPr>
            <w:r w:rsidRPr="003F452A">
              <w:rPr>
                <w:rFonts w:ascii="Arial" w:hAnsi="Arial" w:cs="Arial"/>
                <w:sz w:val="22"/>
                <w:szCs w:val="22"/>
                <w:highlight w:val="yellow"/>
              </w:rPr>
              <w:object w:dxaOrig="4690" w:dyaOrig="1493">
                <v:shape id="_x0000_i1064" type="#_x0000_t75" style="width:238.4pt;height:75.4pt" o:ole="">
                  <v:imagedata r:id="rId86" o:title=""/>
                </v:shape>
                <o:OLEObject Type="Embed" ProgID="ACD.ChemSketch.20" ShapeID="_x0000_i1064" DrawAspect="Content" ObjectID="_1394550704" r:id="rId87"/>
              </w:object>
            </w:r>
          </w:p>
        </w:tc>
      </w:tr>
    </w:tbl>
    <w:p w:rsidR="00953AE3" w:rsidRPr="003F452A" w:rsidRDefault="00953AE3" w:rsidP="00953AE3">
      <w:pPr>
        <w:pStyle w:val="Prrafodelista"/>
        <w:spacing w:after="120"/>
        <w:ind w:left="1416"/>
        <w:rPr>
          <w:rFonts w:ascii="Arial" w:hAnsi="Arial" w:cs="Arial"/>
          <w:lang w:val="es-ES"/>
        </w:rPr>
      </w:pPr>
      <w:r w:rsidRPr="003F452A">
        <w:rPr>
          <w:rFonts w:ascii="Arial" w:hAnsi="Arial" w:cs="Arial"/>
          <w:lang w:val="es-ES"/>
        </w:rPr>
        <w:t xml:space="preserve">La </w:t>
      </w:r>
      <w:proofErr w:type="spellStart"/>
      <w:r w:rsidRPr="00DD13E6">
        <w:rPr>
          <w:rFonts w:ascii="Arial" w:hAnsi="Arial" w:cs="Arial"/>
          <w:i/>
          <w:lang w:val="es-ES"/>
        </w:rPr>
        <w:t>cis</w:t>
      </w:r>
      <w:proofErr w:type="spellEnd"/>
      <w:r w:rsidRPr="003F452A">
        <w:rPr>
          <w:rFonts w:ascii="Arial" w:hAnsi="Arial" w:cs="Arial"/>
          <w:lang w:val="es-ES"/>
        </w:rPr>
        <w:t>-hidroxilación con OsO</w:t>
      </w:r>
      <w:r w:rsidRPr="003F452A">
        <w:rPr>
          <w:rFonts w:ascii="Arial" w:hAnsi="Arial" w:cs="Arial"/>
          <w:vertAlign w:val="subscript"/>
          <w:lang w:val="es-ES"/>
        </w:rPr>
        <w:t>4</w:t>
      </w:r>
      <w:r w:rsidRPr="003F452A">
        <w:rPr>
          <w:rFonts w:ascii="Arial" w:hAnsi="Arial" w:cs="Arial"/>
          <w:lang w:val="es-ES"/>
        </w:rPr>
        <w:t>, es favorecida</w:t>
      </w:r>
      <w:r>
        <w:rPr>
          <w:rFonts w:ascii="Arial" w:hAnsi="Arial" w:cs="Arial"/>
          <w:lang w:val="es-ES"/>
        </w:rPr>
        <w:t xml:space="preserve"> o se produce preferentemente en los</w:t>
      </w:r>
      <w:r w:rsidRPr="003F452A">
        <w:rPr>
          <w:rFonts w:ascii="Arial" w:hAnsi="Arial" w:cs="Arial"/>
          <w:lang w:val="es-ES"/>
        </w:rPr>
        <w:t xml:space="preserve"> enlaces C = C, </w:t>
      </w:r>
      <w:r>
        <w:rPr>
          <w:rFonts w:ascii="Arial" w:hAnsi="Arial" w:cs="Arial"/>
          <w:lang w:val="es-ES"/>
        </w:rPr>
        <w:t xml:space="preserve">más </w:t>
      </w:r>
      <w:r w:rsidRPr="003F452A">
        <w:rPr>
          <w:rFonts w:ascii="Arial" w:hAnsi="Arial" w:cs="Arial"/>
          <w:lang w:val="es-ES"/>
        </w:rPr>
        <w:t>ricos en electrones</w:t>
      </w:r>
    </w:p>
    <w:p w:rsidR="00953AE3" w:rsidRPr="003F452A" w:rsidRDefault="00FD1E77" w:rsidP="00953AE3">
      <w:pPr>
        <w:spacing w:before="120" w:after="120"/>
        <w:ind w:left="1068"/>
        <w:jc w:val="center"/>
        <w:rPr>
          <w:rFonts w:ascii="Arial" w:hAnsi="Arial" w:cs="Arial"/>
          <w:sz w:val="22"/>
          <w:szCs w:val="22"/>
        </w:rPr>
      </w:pPr>
      <w:r w:rsidRPr="003F452A">
        <w:rPr>
          <w:rFonts w:ascii="Arial" w:hAnsi="Arial" w:cs="Arial"/>
          <w:sz w:val="22"/>
          <w:szCs w:val="22"/>
        </w:rPr>
        <w:object w:dxaOrig="8827" w:dyaOrig="2160">
          <v:shape id="_x0000_i1065" type="#_x0000_t75" style="width:415pt;height:100.55pt;mso-position-vertical:absolute" o:ole="" filled="t" fillcolor="#daeef3 [664]">
            <v:imagedata r:id="rId88" o:title=""/>
          </v:shape>
          <o:OLEObject Type="Embed" ProgID="ACD.ChemSketch.20" ShapeID="_x0000_i1065" DrawAspect="Content" ObjectID="_1394550705" r:id="rId89"/>
        </w:object>
      </w:r>
    </w:p>
    <w:p w:rsidR="00953AE3" w:rsidRPr="00F710C8" w:rsidRDefault="00953AE3" w:rsidP="00953AE3">
      <w:pPr>
        <w:pStyle w:val="Prrafodelista"/>
        <w:numPr>
          <w:ilvl w:val="0"/>
          <w:numId w:val="3"/>
        </w:numPr>
        <w:spacing w:before="120" w:after="120"/>
        <w:jc w:val="both"/>
        <w:rPr>
          <w:rFonts w:ascii="Arial" w:hAnsi="Arial" w:cs="Arial"/>
          <w:lang w:val="es-ES"/>
        </w:rPr>
      </w:pPr>
      <w:r w:rsidRPr="00F710C8">
        <w:rPr>
          <w:rFonts w:ascii="Arial Black" w:hAnsi="Arial Black" w:cs="Arial"/>
          <w:b/>
          <w:color w:val="008000"/>
          <w:lang w:val="es-ES"/>
        </w:rPr>
        <w:t xml:space="preserve">Grupos que dirigen la </w:t>
      </w:r>
      <w:proofErr w:type="spellStart"/>
      <w:r w:rsidRPr="00F710C8">
        <w:rPr>
          <w:rFonts w:ascii="Arial Black" w:hAnsi="Arial Black" w:cs="Arial"/>
          <w:b/>
          <w:color w:val="008000"/>
          <w:lang w:val="es-ES"/>
        </w:rPr>
        <w:t>dihidroxilación</w:t>
      </w:r>
      <w:proofErr w:type="spellEnd"/>
      <w:r w:rsidRPr="00F710C8">
        <w:rPr>
          <w:rFonts w:ascii="Arial" w:hAnsi="Arial" w:cs="Arial"/>
          <w:lang w:val="es-ES"/>
        </w:rPr>
        <w:t xml:space="preserve">. La presencia de ciertos grupos, como los –OH, -CONHR, sulfóxidos, nitros y sulfoximinas, en cierto modo direccionan la posición espacial de los grupos –OH, que se adicionan al enlace olefínico. En general estos grupos, hacen que los -OH que se adicionan, lo hagan en el mismo plano que ellos se encuentran, originando de este modo un </w:t>
      </w:r>
      <w:proofErr w:type="spellStart"/>
      <w:r w:rsidRPr="00F710C8">
        <w:rPr>
          <w:rFonts w:ascii="Arial" w:hAnsi="Arial" w:cs="Arial"/>
          <w:lang w:val="es-ES"/>
        </w:rPr>
        <w:t>estereoisómero</w:t>
      </w:r>
      <w:proofErr w:type="spellEnd"/>
      <w:r w:rsidRPr="00F710C8">
        <w:rPr>
          <w:rFonts w:ascii="Arial" w:hAnsi="Arial" w:cs="Arial"/>
          <w:lang w:val="es-ES"/>
        </w:rPr>
        <w:t xml:space="preserve"> predecible.</w:t>
      </w:r>
      <w:r w:rsidRPr="00F710C8">
        <w:rPr>
          <w:rFonts w:ascii="Arial" w:hAnsi="Arial" w:cs="Arial"/>
          <w:i/>
          <w:lang w:val="es-ES"/>
        </w:rPr>
        <w:t xml:space="preserve"> </w:t>
      </w:r>
      <w:proofErr w:type="spellStart"/>
      <w:r w:rsidRPr="00F710C8">
        <w:rPr>
          <w:rFonts w:ascii="Arial" w:hAnsi="Arial" w:cs="Arial"/>
          <w:i/>
          <w:lang w:val="es-ES"/>
        </w:rPr>
        <w:t>Chem</w:t>
      </w:r>
      <w:proofErr w:type="spellEnd"/>
      <w:r w:rsidRPr="00F710C8">
        <w:rPr>
          <w:rFonts w:ascii="Arial" w:hAnsi="Arial" w:cs="Arial"/>
          <w:i/>
          <w:lang w:val="es-ES"/>
        </w:rPr>
        <w:t>. Rev</w:t>
      </w:r>
      <w:r w:rsidRPr="00F710C8">
        <w:rPr>
          <w:rFonts w:ascii="Arial" w:hAnsi="Arial" w:cs="Arial"/>
          <w:lang w:val="es-ES"/>
        </w:rPr>
        <w:t xml:space="preserve">. </w:t>
      </w:r>
      <w:r w:rsidRPr="00F710C8">
        <w:rPr>
          <w:rFonts w:ascii="Arial" w:hAnsi="Arial" w:cs="Arial"/>
          <w:b/>
          <w:lang w:val="es-ES"/>
        </w:rPr>
        <w:t>1993</w:t>
      </w:r>
      <w:r w:rsidRPr="00F710C8">
        <w:rPr>
          <w:rFonts w:ascii="Arial" w:hAnsi="Arial" w:cs="Arial"/>
          <w:lang w:val="es-ES"/>
        </w:rPr>
        <w:t>, 93, 1307</w:t>
      </w:r>
      <w:r>
        <w:rPr>
          <w:rFonts w:ascii="Arial" w:hAnsi="Arial" w:cs="Arial"/>
          <w:lang w:val="es-ES"/>
        </w:rPr>
        <w:t>.</w:t>
      </w:r>
    </w:p>
    <w:p w:rsidR="00953AE3" w:rsidRPr="008420C8" w:rsidRDefault="00953AE3" w:rsidP="00953AE3">
      <w:pPr>
        <w:pStyle w:val="Prrafodelista"/>
        <w:numPr>
          <w:ilvl w:val="1"/>
          <w:numId w:val="3"/>
        </w:numPr>
        <w:spacing w:before="120" w:after="120"/>
        <w:rPr>
          <w:rFonts w:ascii="Arial Black" w:hAnsi="Arial Black" w:cs="Arial"/>
          <w:color w:val="008000"/>
        </w:rPr>
      </w:pPr>
      <w:proofErr w:type="spellStart"/>
      <w:r>
        <w:rPr>
          <w:rFonts w:ascii="Arial Black" w:hAnsi="Arial Black" w:cs="Arial"/>
          <w:color w:val="008000"/>
        </w:rPr>
        <w:t>Efecto</w:t>
      </w:r>
      <w:proofErr w:type="spellEnd"/>
      <w:r>
        <w:rPr>
          <w:rFonts w:ascii="Arial Black" w:hAnsi="Arial Black" w:cs="Arial"/>
          <w:color w:val="008000"/>
        </w:rPr>
        <w:t xml:space="preserve"> de los</w:t>
      </w:r>
      <w:r w:rsidRPr="008420C8">
        <w:rPr>
          <w:rFonts w:ascii="Arial Black" w:hAnsi="Arial Black" w:cs="Arial"/>
          <w:color w:val="008000"/>
        </w:rPr>
        <w:t xml:space="preserve"> </w:t>
      </w:r>
      <w:proofErr w:type="spellStart"/>
      <w:r w:rsidRPr="008420C8">
        <w:rPr>
          <w:rFonts w:ascii="Arial Black" w:hAnsi="Arial Black" w:cs="Arial"/>
          <w:color w:val="008000"/>
        </w:rPr>
        <w:t>hidroxilo</w:t>
      </w:r>
      <w:proofErr w:type="spellEnd"/>
    </w:p>
    <w:p w:rsidR="00953AE3" w:rsidRDefault="00953AE3" w:rsidP="00953AE3">
      <w:pPr>
        <w:pStyle w:val="Prrafodelista"/>
        <w:spacing w:before="120" w:after="120"/>
        <w:ind w:left="1500"/>
        <w:jc w:val="center"/>
        <w:rPr>
          <w:rFonts w:ascii="Arial" w:hAnsi="Arial" w:cs="Arial"/>
        </w:rPr>
      </w:pPr>
      <w:r w:rsidRPr="003F452A">
        <w:rPr>
          <w:rFonts w:ascii="Arial" w:hAnsi="Arial" w:cs="Arial"/>
          <w:highlight w:val="yellow"/>
        </w:rPr>
        <w:object w:dxaOrig="5750" w:dyaOrig="1704">
          <v:shape id="_x0000_i1066" type="#_x0000_t75" style="width:287.3pt;height:85.6pt" o:ole="">
            <v:imagedata r:id="rId90" o:title=""/>
          </v:shape>
          <o:OLEObject Type="Embed" ProgID="ACD.ChemSketch.20" ShapeID="_x0000_i1066" DrawAspect="Content" ObjectID="_1394550706" r:id="rId91"/>
        </w:object>
      </w:r>
    </w:p>
    <w:p w:rsidR="00953AE3" w:rsidRDefault="00953AE3" w:rsidP="00953AE3">
      <w:pPr>
        <w:pStyle w:val="Prrafodelista"/>
        <w:spacing w:before="120" w:after="120"/>
        <w:ind w:left="1500"/>
        <w:jc w:val="center"/>
        <w:rPr>
          <w:rFonts w:ascii="Arial" w:hAnsi="Arial" w:cs="Arial"/>
        </w:rPr>
      </w:pPr>
      <w:r w:rsidRPr="003F452A">
        <w:rPr>
          <w:rFonts w:ascii="Arial" w:hAnsi="Arial" w:cs="Arial"/>
          <w:highlight w:val="yellow"/>
        </w:rPr>
        <w:object w:dxaOrig="6735" w:dyaOrig="1430">
          <v:shape id="_x0000_i1067" type="#_x0000_t75" style="width:336.9pt;height:1in" o:ole="" filled="t" fillcolor="#daeef3 [664]">
            <v:imagedata r:id="rId92" o:title=""/>
          </v:shape>
          <o:OLEObject Type="Embed" ProgID="ACD.ChemSketch.20" ShapeID="_x0000_i1067" DrawAspect="Content" ObjectID="_1394550707" r:id="rId93"/>
        </w:object>
      </w:r>
    </w:p>
    <w:p w:rsidR="00953AE3" w:rsidRPr="006F0302" w:rsidRDefault="00953AE3" w:rsidP="00953AE3">
      <w:pPr>
        <w:pStyle w:val="Prrafodelista"/>
        <w:spacing w:before="120" w:after="120"/>
        <w:ind w:left="1843"/>
        <w:jc w:val="both"/>
        <w:rPr>
          <w:rFonts w:ascii="Arial" w:hAnsi="Arial" w:cs="Arial"/>
          <w:lang w:val="es-ES"/>
        </w:rPr>
      </w:pPr>
      <w:r w:rsidRPr="006F0302">
        <w:rPr>
          <w:rFonts w:ascii="Arial" w:hAnsi="Arial" w:cs="Arial"/>
          <w:lang w:val="es-ES"/>
        </w:rPr>
        <w:t>En cambio si el g</w:t>
      </w:r>
      <w:r>
        <w:rPr>
          <w:rFonts w:ascii="Arial" w:hAnsi="Arial" w:cs="Arial"/>
          <w:lang w:val="es-ES"/>
        </w:rPr>
        <w:t xml:space="preserve">rupo –OH, es </w:t>
      </w:r>
      <w:proofErr w:type="spellStart"/>
      <w:r>
        <w:rPr>
          <w:rFonts w:ascii="Arial" w:hAnsi="Arial" w:cs="Arial"/>
          <w:lang w:val="es-ES"/>
        </w:rPr>
        <w:t>sustituído</w:t>
      </w:r>
      <w:proofErr w:type="spellEnd"/>
      <w:r>
        <w:rPr>
          <w:rFonts w:ascii="Arial" w:hAnsi="Arial" w:cs="Arial"/>
          <w:lang w:val="es-ES"/>
        </w:rPr>
        <w:t xml:space="preserve"> por TMSO, Los –OH, que se adicionan al doble enlace lo hacen exclusivamente en otro plano.  </w:t>
      </w:r>
    </w:p>
    <w:p w:rsidR="00953AE3" w:rsidRDefault="00953AE3" w:rsidP="00953AE3">
      <w:pPr>
        <w:pStyle w:val="Prrafodelista"/>
        <w:spacing w:before="120" w:after="120"/>
        <w:ind w:left="1500"/>
        <w:jc w:val="center"/>
        <w:rPr>
          <w:rFonts w:ascii="Arial" w:hAnsi="Arial" w:cs="Arial"/>
        </w:rPr>
      </w:pPr>
      <w:r w:rsidRPr="00601E90">
        <w:rPr>
          <w:rFonts w:ascii="Arial" w:hAnsi="Arial" w:cs="Arial"/>
          <w:highlight w:val="yellow"/>
        </w:rPr>
        <w:object w:dxaOrig="4603" w:dyaOrig="1603">
          <v:shape id="_x0000_i1068" type="#_x0000_t75" style="width:230.25pt;height:80.15pt" o:ole="">
            <v:imagedata r:id="rId94" o:title=""/>
          </v:shape>
          <o:OLEObject Type="Embed" ProgID="ACD.ChemSketch.20" ShapeID="_x0000_i1068" DrawAspect="Content" ObjectID="_1394550708" r:id="rId95"/>
        </w:object>
      </w:r>
    </w:p>
    <w:p w:rsidR="00953AE3" w:rsidRPr="008420C8" w:rsidRDefault="00953AE3" w:rsidP="00953AE3">
      <w:pPr>
        <w:pStyle w:val="Prrafodelista"/>
        <w:numPr>
          <w:ilvl w:val="1"/>
          <w:numId w:val="3"/>
        </w:numPr>
        <w:spacing w:before="120" w:after="120"/>
        <w:rPr>
          <w:rFonts w:ascii="Arial Black" w:hAnsi="Arial Black" w:cs="Arial"/>
          <w:color w:val="008000"/>
        </w:rPr>
      </w:pPr>
      <w:proofErr w:type="spellStart"/>
      <w:r>
        <w:rPr>
          <w:rFonts w:ascii="Arial Black" w:hAnsi="Arial Black" w:cs="Arial"/>
          <w:color w:val="008000"/>
        </w:rPr>
        <w:t>Efecto</w:t>
      </w:r>
      <w:proofErr w:type="spellEnd"/>
      <w:r>
        <w:rPr>
          <w:rFonts w:ascii="Arial Black" w:hAnsi="Arial Black" w:cs="Arial"/>
          <w:color w:val="008000"/>
        </w:rPr>
        <w:t xml:space="preserve"> de </w:t>
      </w:r>
      <w:proofErr w:type="spellStart"/>
      <w:r w:rsidRPr="008420C8">
        <w:rPr>
          <w:rFonts w:ascii="Arial Black" w:hAnsi="Arial Black" w:cs="Arial"/>
          <w:color w:val="008000"/>
        </w:rPr>
        <w:t>las</w:t>
      </w:r>
      <w:proofErr w:type="spellEnd"/>
      <w:r w:rsidRPr="008420C8">
        <w:rPr>
          <w:rFonts w:ascii="Arial Black" w:hAnsi="Arial Black" w:cs="Arial"/>
          <w:color w:val="008000"/>
        </w:rPr>
        <w:t xml:space="preserve"> </w:t>
      </w:r>
      <w:proofErr w:type="spellStart"/>
      <w:r w:rsidRPr="008420C8">
        <w:rPr>
          <w:rFonts w:ascii="Arial Black" w:hAnsi="Arial Black" w:cs="Arial"/>
          <w:color w:val="008000"/>
        </w:rPr>
        <w:t>amidas</w:t>
      </w:r>
      <w:proofErr w:type="spellEnd"/>
    </w:p>
    <w:p w:rsidR="00953AE3" w:rsidRDefault="00FD1E77" w:rsidP="00953AE3">
      <w:pPr>
        <w:pStyle w:val="Prrafodelista"/>
        <w:spacing w:before="120" w:after="120"/>
        <w:ind w:left="1500"/>
        <w:jc w:val="center"/>
        <w:rPr>
          <w:rFonts w:ascii="Arial" w:hAnsi="Arial" w:cs="Arial"/>
        </w:rPr>
      </w:pPr>
      <w:r w:rsidRPr="000255F3">
        <w:rPr>
          <w:rFonts w:ascii="Arial" w:hAnsi="Arial" w:cs="Arial"/>
        </w:rPr>
        <w:object w:dxaOrig="6519" w:dyaOrig="1358">
          <v:shape id="_x0000_i1069" type="#_x0000_t75" style="width:325.35pt;height:67.9pt" o:ole="" filled="t" fillcolor="#daeef3 [664]">
            <v:imagedata r:id="rId96" o:title=""/>
          </v:shape>
          <o:OLEObject Type="Embed" ProgID="ACD.ChemSketch.20" ShapeID="_x0000_i1069" DrawAspect="Content" ObjectID="_1394550709" r:id="rId97"/>
        </w:object>
      </w:r>
    </w:p>
    <w:p w:rsidR="00FD1E77" w:rsidRDefault="00FD1E77" w:rsidP="00953AE3">
      <w:pPr>
        <w:pStyle w:val="Prrafodelista"/>
        <w:spacing w:before="120" w:after="120"/>
        <w:ind w:left="1500"/>
        <w:jc w:val="center"/>
        <w:rPr>
          <w:rFonts w:ascii="Arial" w:hAnsi="Arial" w:cs="Arial"/>
        </w:rPr>
      </w:pPr>
    </w:p>
    <w:p w:rsidR="00953AE3" w:rsidRPr="00C42D46" w:rsidRDefault="00953AE3" w:rsidP="00953AE3">
      <w:pPr>
        <w:pStyle w:val="Prrafodelista"/>
        <w:numPr>
          <w:ilvl w:val="1"/>
          <w:numId w:val="3"/>
        </w:numPr>
        <w:spacing w:before="120" w:after="120"/>
        <w:rPr>
          <w:rFonts w:ascii="Arial Black" w:hAnsi="Arial Black" w:cs="Arial"/>
          <w:color w:val="008000"/>
          <w:lang w:val="es-ES"/>
        </w:rPr>
      </w:pPr>
      <w:r w:rsidRPr="00C42D46">
        <w:rPr>
          <w:rFonts w:ascii="Arial Black" w:hAnsi="Arial Black" w:cs="Arial"/>
          <w:color w:val="008000"/>
          <w:lang w:val="es-ES"/>
        </w:rPr>
        <w:lastRenderedPageBreak/>
        <w:t xml:space="preserve">Efecto de los grupos sulfóxido. </w:t>
      </w:r>
    </w:p>
    <w:p w:rsidR="00953AE3" w:rsidRDefault="00953AE3" w:rsidP="00953AE3">
      <w:pPr>
        <w:pStyle w:val="Prrafodelista"/>
        <w:spacing w:before="120" w:after="120"/>
        <w:ind w:left="1428"/>
        <w:jc w:val="center"/>
        <w:rPr>
          <w:rFonts w:ascii="Arial" w:hAnsi="Arial" w:cs="Arial"/>
        </w:rPr>
      </w:pPr>
      <w:r w:rsidRPr="000255F3">
        <w:rPr>
          <w:rFonts w:ascii="Arial" w:hAnsi="Arial" w:cs="Arial"/>
          <w:highlight w:val="yellow"/>
        </w:rPr>
        <w:object w:dxaOrig="6840" w:dyaOrig="1440">
          <v:shape id="_x0000_i1070" type="#_x0000_t75" style="width:342.35pt;height:1in" o:ole="">
            <v:imagedata r:id="rId98" o:title=""/>
          </v:shape>
          <o:OLEObject Type="Embed" ProgID="ACD.ChemSketch.20" ShapeID="_x0000_i1070" DrawAspect="Content" ObjectID="_1394550710" r:id="rId99"/>
        </w:object>
      </w:r>
    </w:p>
    <w:p w:rsidR="00953AE3" w:rsidRPr="00D45A72" w:rsidRDefault="00953AE3" w:rsidP="00953AE3">
      <w:pPr>
        <w:pStyle w:val="Prrafodelista"/>
        <w:numPr>
          <w:ilvl w:val="1"/>
          <w:numId w:val="3"/>
        </w:numPr>
        <w:spacing w:before="120" w:after="120"/>
        <w:rPr>
          <w:rFonts w:ascii="Arial Black" w:hAnsi="Arial Black" w:cs="Arial"/>
          <w:color w:val="008000"/>
          <w:lang w:val="es-ES"/>
        </w:rPr>
      </w:pPr>
      <w:r w:rsidRPr="00D45A72">
        <w:rPr>
          <w:rFonts w:ascii="Arial Black" w:hAnsi="Arial Black" w:cs="Arial"/>
          <w:color w:val="008000"/>
          <w:lang w:val="es-ES"/>
        </w:rPr>
        <w:t>Efecto de los grupos nitro</w:t>
      </w:r>
    </w:p>
    <w:p w:rsidR="00953AE3" w:rsidRDefault="00FD1E77" w:rsidP="00953AE3">
      <w:pPr>
        <w:pStyle w:val="Prrafodelista"/>
        <w:spacing w:before="120" w:after="120"/>
        <w:ind w:left="1500"/>
        <w:jc w:val="center"/>
        <w:rPr>
          <w:rFonts w:ascii="Arial" w:hAnsi="Arial" w:cs="Arial"/>
        </w:rPr>
      </w:pPr>
      <w:r w:rsidRPr="000255F3">
        <w:rPr>
          <w:rFonts w:ascii="Arial" w:hAnsi="Arial" w:cs="Arial"/>
        </w:rPr>
        <w:object w:dxaOrig="8319" w:dyaOrig="1699">
          <v:shape id="_x0000_i1071" type="#_x0000_t75" style="width:378.35pt;height:76.75pt;mso-position-vertical:absolute" o:ole="" filled="t" fillcolor="#e5dfec [663]">
            <v:imagedata r:id="rId100" o:title=""/>
          </v:shape>
          <o:OLEObject Type="Embed" ProgID="ACD.ChemSketch.20" ShapeID="_x0000_i1071" DrawAspect="Content" ObjectID="_1394550711" r:id="rId101"/>
        </w:object>
      </w:r>
    </w:p>
    <w:p w:rsidR="00953AE3" w:rsidRPr="00823853" w:rsidRDefault="00953AE3" w:rsidP="00953AE3">
      <w:pPr>
        <w:pStyle w:val="Prrafodelista"/>
        <w:numPr>
          <w:ilvl w:val="1"/>
          <w:numId w:val="3"/>
        </w:numPr>
        <w:spacing w:before="120" w:after="120"/>
        <w:jc w:val="both"/>
        <w:rPr>
          <w:rFonts w:ascii="Arial" w:hAnsi="Arial" w:cs="Arial"/>
          <w:lang w:val="es-ES"/>
        </w:rPr>
      </w:pPr>
      <w:r w:rsidRPr="00823853">
        <w:rPr>
          <w:rFonts w:ascii="Arial Black" w:hAnsi="Arial Black" w:cs="Arial"/>
          <w:color w:val="008000"/>
          <w:lang w:val="es-ES"/>
        </w:rPr>
        <w:t xml:space="preserve">Efecto de las sulfoximinas. </w:t>
      </w:r>
      <w:r w:rsidRPr="00823853">
        <w:rPr>
          <w:rFonts w:ascii="Arial" w:hAnsi="Arial" w:cs="Arial"/>
          <w:lang w:val="es-ES"/>
        </w:rPr>
        <w:t xml:space="preserve">Las sulfoximinas, se sobreponen a un grupo –OH </w:t>
      </w:r>
      <w:proofErr w:type="spellStart"/>
      <w:r w:rsidRPr="00823853">
        <w:rPr>
          <w:rFonts w:ascii="Arial" w:hAnsi="Arial" w:cs="Arial"/>
          <w:lang w:val="es-ES"/>
        </w:rPr>
        <w:t>existnte</w:t>
      </w:r>
      <w:proofErr w:type="spellEnd"/>
      <w:r w:rsidRPr="00823853">
        <w:rPr>
          <w:rFonts w:ascii="Arial" w:hAnsi="Arial" w:cs="Arial"/>
          <w:lang w:val="es-ES"/>
        </w:rPr>
        <w:t xml:space="preserve"> en la estructura y dirigen a los –OH que se adicionan a un plano distinto al que se encuentran.</w:t>
      </w:r>
    </w:p>
    <w:p w:rsidR="00953AE3" w:rsidRPr="00823853" w:rsidRDefault="00953AE3" w:rsidP="00953AE3">
      <w:pPr>
        <w:pStyle w:val="Prrafodelista"/>
        <w:spacing w:before="120" w:after="120"/>
        <w:ind w:left="1068"/>
        <w:jc w:val="center"/>
        <w:rPr>
          <w:rFonts w:ascii="Arial Black" w:hAnsi="Arial Black" w:cs="Arial"/>
          <w:color w:val="216932"/>
        </w:rPr>
      </w:pPr>
      <w:r w:rsidRPr="000255F3">
        <w:rPr>
          <w:rFonts w:ascii="Arial" w:hAnsi="Arial" w:cs="Arial"/>
          <w:highlight w:val="yellow"/>
        </w:rPr>
        <w:object w:dxaOrig="7646" w:dyaOrig="2746">
          <v:shape id="_x0000_i1072" type="#_x0000_t75" style="width:363.4pt;height:129.75pt" o:ole="" filled="t" fillcolor="#daeef3 [664]">
            <v:imagedata r:id="rId102" o:title=""/>
          </v:shape>
          <o:OLEObject Type="Embed" ProgID="ACD.ChemSketch.20" ShapeID="_x0000_i1072" DrawAspect="Content" ObjectID="_1394550712" r:id="rId103"/>
        </w:object>
      </w:r>
    </w:p>
    <w:p w:rsidR="00953AE3" w:rsidRPr="00AC5754" w:rsidRDefault="00953AE3" w:rsidP="00953AE3">
      <w:pPr>
        <w:pStyle w:val="Prrafodelista"/>
        <w:numPr>
          <w:ilvl w:val="0"/>
          <w:numId w:val="3"/>
        </w:numPr>
        <w:spacing w:before="120" w:after="120"/>
        <w:rPr>
          <w:rFonts w:ascii="Arial Black" w:hAnsi="Arial Black" w:cs="Arial"/>
          <w:color w:val="216932"/>
        </w:rPr>
      </w:pPr>
      <w:r w:rsidRPr="00AC5754">
        <w:rPr>
          <w:rFonts w:ascii="Arial Black" w:hAnsi="Arial Black" w:cs="Arial"/>
          <w:i/>
          <w:color w:val="216932"/>
        </w:rPr>
        <w:t>Trans</w:t>
      </w:r>
      <w:r w:rsidRPr="00AC5754">
        <w:rPr>
          <w:rFonts w:ascii="Arial Black" w:hAnsi="Arial Black" w:cs="Arial"/>
          <w:color w:val="216932"/>
        </w:rPr>
        <w:t xml:space="preserve"> - </w:t>
      </w:r>
      <w:r>
        <w:rPr>
          <w:rFonts w:ascii="Arial Black" w:hAnsi="Arial Black" w:cs="Arial"/>
          <w:color w:val="216932"/>
        </w:rPr>
        <w:t>D</w:t>
      </w:r>
      <w:r w:rsidRPr="00AC5754">
        <w:rPr>
          <w:rFonts w:ascii="Arial Black" w:hAnsi="Arial Black" w:cs="Arial"/>
          <w:color w:val="216932"/>
        </w:rPr>
        <w:t>ihidroxilación</w:t>
      </w:r>
    </w:p>
    <w:p w:rsidR="00953AE3" w:rsidRDefault="00953AE3" w:rsidP="00953AE3">
      <w:pPr>
        <w:pStyle w:val="Prrafodelista"/>
        <w:numPr>
          <w:ilvl w:val="1"/>
          <w:numId w:val="3"/>
        </w:numPr>
        <w:spacing w:before="120" w:after="120"/>
        <w:ind w:right="340"/>
        <w:jc w:val="both"/>
        <w:rPr>
          <w:rFonts w:ascii="Arial" w:hAnsi="Arial" w:cs="Arial"/>
          <w:lang w:val="es-ES"/>
        </w:rPr>
      </w:pPr>
      <w:r w:rsidRPr="00FE3330">
        <w:rPr>
          <w:rFonts w:ascii="Arial Black" w:hAnsi="Arial Black" w:cs="Arial"/>
          <w:b/>
          <w:color w:val="008000"/>
          <w:lang w:val="es-ES"/>
        </w:rPr>
        <w:t xml:space="preserve">Peroxidación e hidrólisis. </w:t>
      </w:r>
      <w:r>
        <w:rPr>
          <w:rFonts w:ascii="Arial" w:hAnsi="Arial" w:cs="Arial"/>
          <w:lang w:val="es-ES"/>
        </w:rPr>
        <w:t>L</w:t>
      </w:r>
      <w:r w:rsidRPr="00FE3330">
        <w:rPr>
          <w:rFonts w:ascii="Arial" w:hAnsi="Arial" w:cs="Arial"/>
          <w:lang w:val="es-ES"/>
        </w:rPr>
        <w:t xml:space="preserve">a trans – </w:t>
      </w:r>
      <w:proofErr w:type="spellStart"/>
      <w:r w:rsidRPr="00FE3330">
        <w:rPr>
          <w:rFonts w:ascii="Arial" w:hAnsi="Arial" w:cs="Arial"/>
          <w:lang w:val="es-ES"/>
        </w:rPr>
        <w:t>dihidroxilación</w:t>
      </w:r>
      <w:proofErr w:type="spellEnd"/>
      <w:r w:rsidRPr="00FE3330">
        <w:rPr>
          <w:rFonts w:ascii="Arial" w:hAnsi="Arial" w:cs="Arial"/>
          <w:lang w:val="es-ES"/>
        </w:rPr>
        <w:t xml:space="preserve"> ocurre en dos etapas, primero la olefina se oxida con un perácido, para formar un epóxido que luego es abierto por una simple hidrólisis ácida</w:t>
      </w:r>
    </w:p>
    <w:p w:rsidR="00953AE3" w:rsidRDefault="00953AE3" w:rsidP="00953AE3">
      <w:pPr>
        <w:pStyle w:val="Prrafodelista"/>
        <w:spacing w:before="120" w:after="120"/>
        <w:ind w:left="1068" w:right="340"/>
        <w:jc w:val="center"/>
        <w:rPr>
          <w:rFonts w:ascii="Arial" w:hAnsi="Arial" w:cs="Arial"/>
          <w:lang w:val="es-ES"/>
        </w:rPr>
      </w:pPr>
      <w:r w:rsidRPr="003F452A">
        <w:rPr>
          <w:rFonts w:ascii="Arial" w:hAnsi="Arial" w:cs="Arial"/>
          <w:highlight w:val="yellow"/>
        </w:rPr>
        <w:object w:dxaOrig="6398" w:dyaOrig="1358">
          <v:shape id="_x0000_i1073" type="#_x0000_t75" style="width:319.9pt;height:67.9pt" o:ole="" filled="t" fillcolor="#daeef3 [664]">
            <v:imagedata r:id="rId104" o:title=""/>
          </v:shape>
          <o:OLEObject Type="Embed" ProgID="ACD.ChemSketch.20" ShapeID="_x0000_i1073" DrawAspect="Content" ObjectID="_1394550713" r:id="rId105"/>
        </w:object>
      </w:r>
    </w:p>
    <w:p w:rsidR="00953AE3" w:rsidRDefault="00953AE3" w:rsidP="00953AE3">
      <w:pPr>
        <w:pStyle w:val="Prrafodelista"/>
        <w:numPr>
          <w:ilvl w:val="1"/>
          <w:numId w:val="3"/>
        </w:numPr>
        <w:spacing w:before="120" w:after="120"/>
        <w:ind w:right="340"/>
        <w:jc w:val="both"/>
        <w:rPr>
          <w:rFonts w:ascii="Arial" w:hAnsi="Arial" w:cs="Arial"/>
          <w:lang w:val="es-ES"/>
        </w:rPr>
      </w:pPr>
      <w:r w:rsidRPr="00DF1545">
        <w:rPr>
          <w:rFonts w:ascii="Arial Black" w:hAnsi="Arial Black" w:cs="Arial"/>
          <w:color w:val="008000"/>
          <w:lang w:val="es-ES"/>
        </w:rPr>
        <w:t>Peroxidación y acidificación con HCOOH</w:t>
      </w:r>
      <w:r>
        <w:rPr>
          <w:rFonts w:ascii="Arial" w:hAnsi="Arial" w:cs="Arial"/>
          <w:lang w:val="es-ES"/>
        </w:rPr>
        <w:t xml:space="preserve">. </w:t>
      </w:r>
      <w:proofErr w:type="spellStart"/>
      <w:r>
        <w:rPr>
          <w:rFonts w:ascii="Arial" w:hAnsi="Arial" w:cs="Arial"/>
          <w:lang w:val="es-ES"/>
        </w:rPr>
        <w:t>Ls</w:t>
      </w:r>
      <w:proofErr w:type="spellEnd"/>
      <w:r>
        <w:rPr>
          <w:rFonts w:ascii="Arial" w:hAnsi="Arial" w:cs="Arial"/>
          <w:lang w:val="es-ES"/>
        </w:rPr>
        <w:t xml:space="preserve"> olefina puede </w:t>
      </w:r>
      <w:proofErr w:type="spellStart"/>
      <w:r>
        <w:rPr>
          <w:rFonts w:ascii="Arial" w:hAnsi="Arial" w:cs="Arial"/>
          <w:lang w:val="es-ES"/>
        </w:rPr>
        <w:t>sser</w:t>
      </w:r>
      <w:proofErr w:type="spellEnd"/>
      <w:r>
        <w:rPr>
          <w:rFonts w:ascii="Arial" w:hAnsi="Arial" w:cs="Arial"/>
          <w:lang w:val="es-ES"/>
        </w:rPr>
        <w:t xml:space="preserve"> </w:t>
      </w:r>
      <w:proofErr w:type="spellStart"/>
      <w:r>
        <w:rPr>
          <w:rFonts w:ascii="Arial" w:hAnsi="Arial" w:cs="Arial"/>
          <w:lang w:val="es-ES"/>
        </w:rPr>
        <w:t>epoxidada</w:t>
      </w:r>
      <w:proofErr w:type="spellEnd"/>
      <w:r>
        <w:rPr>
          <w:rFonts w:ascii="Arial" w:hAnsi="Arial" w:cs="Arial"/>
          <w:lang w:val="es-ES"/>
        </w:rPr>
        <w:t xml:space="preserve"> con peróxido de </w:t>
      </w:r>
      <w:proofErr w:type="spellStart"/>
      <w:r>
        <w:rPr>
          <w:rFonts w:ascii="Arial" w:hAnsi="Arial" w:cs="Arial"/>
          <w:lang w:val="es-ES"/>
        </w:rPr>
        <w:t>hidrogéno</w:t>
      </w:r>
      <w:proofErr w:type="spellEnd"/>
      <w:r>
        <w:rPr>
          <w:rFonts w:ascii="Arial" w:hAnsi="Arial" w:cs="Arial"/>
          <w:lang w:val="es-ES"/>
        </w:rPr>
        <w:t xml:space="preserve">, que al ser tratada con ácido fórmico, genera un compuesto trans – </w:t>
      </w:r>
      <w:proofErr w:type="spellStart"/>
      <w:r>
        <w:rPr>
          <w:rFonts w:ascii="Arial" w:hAnsi="Arial" w:cs="Arial"/>
          <w:lang w:val="es-ES"/>
        </w:rPr>
        <w:t>dihidroxilado</w:t>
      </w:r>
      <w:proofErr w:type="spellEnd"/>
      <w:r>
        <w:rPr>
          <w:rFonts w:ascii="Arial" w:hAnsi="Arial" w:cs="Arial"/>
          <w:lang w:val="es-ES"/>
        </w:rPr>
        <w:t>.</w:t>
      </w:r>
    </w:p>
    <w:p w:rsidR="00953AE3" w:rsidRDefault="00953AE3" w:rsidP="00953AE3">
      <w:pPr>
        <w:pStyle w:val="Prrafodelista"/>
        <w:spacing w:before="120" w:after="120"/>
        <w:ind w:left="1068" w:right="340"/>
        <w:jc w:val="center"/>
        <w:rPr>
          <w:rFonts w:ascii="Arial" w:hAnsi="Arial" w:cs="Arial"/>
          <w:lang w:val="es-ES"/>
        </w:rPr>
      </w:pPr>
      <w:r w:rsidRPr="00FD0248">
        <w:rPr>
          <w:highlight w:val="yellow"/>
        </w:rPr>
        <w:object w:dxaOrig="5079" w:dyaOrig="907">
          <v:shape id="_x0000_i1074" type="#_x0000_t75" style="width:234.35pt;height:41.45pt" o:ole="">
            <v:imagedata r:id="rId106" o:title=""/>
          </v:shape>
          <o:OLEObject Type="Embed" ProgID="ACD.ChemSketch.20" ShapeID="_x0000_i1074" DrawAspect="Content" ObjectID="_1394550714" r:id="rId107"/>
        </w:object>
      </w:r>
    </w:p>
    <w:p w:rsidR="00953AE3" w:rsidRPr="0002551B" w:rsidRDefault="00953AE3" w:rsidP="00F10BFD">
      <w:pPr>
        <w:pStyle w:val="Prrafodelista"/>
        <w:numPr>
          <w:ilvl w:val="2"/>
          <w:numId w:val="9"/>
        </w:numPr>
        <w:spacing w:before="120" w:after="120"/>
        <w:ind w:hanging="840"/>
        <w:jc w:val="both"/>
      </w:pPr>
      <w:r w:rsidRPr="00A47F4F">
        <w:rPr>
          <w:rFonts w:ascii="Arial Black" w:hAnsi="Arial Black" w:cs="Arial"/>
          <w:b/>
          <w:lang w:val="es-ES"/>
        </w:rPr>
        <w:t xml:space="preserve">Oxidación de </w:t>
      </w:r>
      <w:proofErr w:type="spellStart"/>
      <w:r w:rsidRPr="00A47F4F">
        <w:rPr>
          <w:rFonts w:ascii="Arial Black" w:hAnsi="Arial Black" w:cs="Arial"/>
          <w:b/>
          <w:lang w:val="es-ES"/>
        </w:rPr>
        <w:t>Wacker</w:t>
      </w:r>
      <w:proofErr w:type="spellEnd"/>
      <w:r w:rsidRPr="0002551B">
        <w:rPr>
          <w:rFonts w:ascii="Arial Black" w:hAnsi="Arial Black" w:cs="Arial"/>
          <w:b/>
          <w:color w:val="008000"/>
          <w:lang w:val="es-ES"/>
        </w:rPr>
        <w:t xml:space="preserve">. </w:t>
      </w:r>
      <w:r w:rsidRPr="0002551B">
        <w:rPr>
          <w:rFonts w:ascii="Arial" w:hAnsi="Arial" w:cs="Arial"/>
          <w:lang w:val="es-ES"/>
        </w:rPr>
        <w:t xml:space="preserve">El proceso industrial de obtención al acetaldehído a partir de la oxidación de etileno, empleando cloruro de paladio y cobre como catalizadores y oxígeno molecular como oxidante, es conocido como la oxidación de </w:t>
      </w:r>
      <w:proofErr w:type="spellStart"/>
      <w:r w:rsidRPr="0002551B">
        <w:rPr>
          <w:rFonts w:ascii="Arial" w:hAnsi="Arial" w:cs="Arial"/>
          <w:lang w:val="es-ES"/>
        </w:rPr>
        <w:t>Wacker</w:t>
      </w:r>
      <w:proofErr w:type="spellEnd"/>
      <w:r w:rsidRPr="0002551B">
        <w:rPr>
          <w:rFonts w:ascii="Arial" w:hAnsi="Arial" w:cs="Arial"/>
          <w:lang w:val="es-ES"/>
        </w:rPr>
        <w:t xml:space="preserve">. </w:t>
      </w:r>
      <w:r w:rsidRPr="00FD1E77">
        <w:rPr>
          <w:rFonts w:ascii="Arial" w:hAnsi="Arial" w:cs="Arial"/>
          <w:lang w:val="es-ES"/>
        </w:rPr>
        <w:t xml:space="preserve">La reacción ha sido ampliamente desarrollada para la oxidación de alquenos terminales  para formar  metil-cetonas. </w:t>
      </w:r>
      <w:r w:rsidRPr="0002551B">
        <w:rPr>
          <w:rFonts w:ascii="Arial" w:hAnsi="Arial" w:cs="Arial"/>
        </w:rPr>
        <w:t xml:space="preserve">J. </w:t>
      </w:r>
      <w:proofErr w:type="spellStart"/>
      <w:r w:rsidRPr="0002551B">
        <w:rPr>
          <w:rFonts w:ascii="Arial" w:hAnsi="Arial" w:cs="Arial"/>
        </w:rPr>
        <w:t>Smidt</w:t>
      </w:r>
      <w:proofErr w:type="spellEnd"/>
      <w:r w:rsidRPr="0002551B">
        <w:rPr>
          <w:rFonts w:ascii="Arial" w:hAnsi="Arial" w:cs="Arial"/>
        </w:rPr>
        <w:t xml:space="preserve"> et al., </w:t>
      </w:r>
      <w:proofErr w:type="spellStart"/>
      <w:r w:rsidRPr="0002551B">
        <w:rPr>
          <w:rFonts w:ascii="Arial" w:hAnsi="Arial" w:cs="Arial"/>
        </w:rPr>
        <w:t>Angew</w:t>
      </w:r>
      <w:proofErr w:type="spellEnd"/>
      <w:r w:rsidRPr="0002551B">
        <w:rPr>
          <w:rFonts w:ascii="Arial" w:hAnsi="Arial" w:cs="Arial"/>
        </w:rPr>
        <w:t xml:space="preserve">. </w:t>
      </w:r>
      <w:proofErr w:type="gramStart"/>
      <w:r w:rsidRPr="0002551B">
        <w:rPr>
          <w:rFonts w:ascii="Arial" w:hAnsi="Arial" w:cs="Arial"/>
        </w:rPr>
        <w:t>Chem..</w:t>
      </w:r>
      <w:proofErr w:type="gramEnd"/>
      <w:r w:rsidRPr="0002551B">
        <w:rPr>
          <w:rFonts w:ascii="Arial" w:hAnsi="Arial" w:cs="Arial"/>
        </w:rPr>
        <w:t xml:space="preserve"> Int. Ed</w:t>
      </w:r>
      <w:proofErr w:type="gramStart"/>
      <w:r w:rsidRPr="0002551B">
        <w:rPr>
          <w:rFonts w:ascii="Arial" w:hAnsi="Arial" w:cs="Arial"/>
        </w:rPr>
        <w:t>..</w:t>
      </w:r>
      <w:proofErr w:type="gramEnd"/>
      <w:r w:rsidRPr="0002551B">
        <w:rPr>
          <w:rFonts w:ascii="Arial" w:hAnsi="Arial" w:cs="Arial"/>
        </w:rPr>
        <w:t xml:space="preserve"> 1, 176 (1959). </w:t>
      </w:r>
    </w:p>
    <w:p w:rsidR="00953AE3" w:rsidRPr="00DF1545" w:rsidRDefault="00953AE3" w:rsidP="00953AE3">
      <w:pPr>
        <w:pStyle w:val="Prrafodelista"/>
        <w:spacing w:before="120" w:after="120"/>
        <w:ind w:left="1134"/>
        <w:jc w:val="both"/>
        <w:rPr>
          <w:lang w:val="es-ES"/>
        </w:rPr>
      </w:pPr>
    </w:p>
    <w:tbl>
      <w:tblPr>
        <w:tblStyle w:val="Tablaconcuadrcula"/>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61"/>
        <w:gridCol w:w="884"/>
        <w:gridCol w:w="3774"/>
      </w:tblGrid>
      <w:tr w:rsidR="00953AE3" w:rsidTr="00953AE3">
        <w:tc>
          <w:tcPr>
            <w:tcW w:w="4219" w:type="dxa"/>
          </w:tcPr>
          <w:p w:rsidR="00953AE3" w:rsidRDefault="00953AE3" w:rsidP="00953AE3">
            <w:pPr>
              <w:pStyle w:val="Prrafodelista"/>
              <w:spacing w:before="240" w:after="120"/>
              <w:ind w:left="0"/>
              <w:jc w:val="right"/>
              <w:rPr>
                <w:rFonts w:ascii="Arial" w:hAnsi="Arial" w:cs="Arial"/>
                <w:lang w:val="es-ES"/>
              </w:rPr>
            </w:pPr>
            <w:r>
              <w:object w:dxaOrig="2885" w:dyaOrig="749">
                <v:shape id="_x0000_i1075" type="#_x0000_t75" style="width:2in;height:37.35pt" o:ole="">
                  <v:imagedata r:id="rId108" o:title=""/>
                </v:shape>
                <o:OLEObject Type="Embed" ProgID="ACD.ChemSketch.20" ShapeID="_x0000_i1075" DrawAspect="Content" ObjectID="_1394550715" r:id="rId109"/>
              </w:object>
            </w:r>
          </w:p>
        </w:tc>
        <w:tc>
          <w:tcPr>
            <w:tcW w:w="992" w:type="dxa"/>
          </w:tcPr>
          <w:p w:rsidR="00953AE3" w:rsidRDefault="00953AE3" w:rsidP="00953AE3">
            <w:pPr>
              <w:pStyle w:val="Prrafodelista"/>
              <w:spacing w:before="120" w:after="120"/>
              <w:ind w:left="0"/>
              <w:jc w:val="both"/>
              <w:rPr>
                <w:rFonts w:ascii="Arial" w:hAnsi="Arial" w:cs="Arial"/>
                <w:lang w:val="es-ES"/>
              </w:rPr>
            </w:pPr>
          </w:p>
        </w:tc>
        <w:tc>
          <w:tcPr>
            <w:tcW w:w="3844" w:type="dxa"/>
          </w:tcPr>
          <w:p w:rsidR="00953AE3" w:rsidRDefault="00953AE3" w:rsidP="00953AE3">
            <w:pPr>
              <w:pStyle w:val="Prrafodelista"/>
              <w:spacing w:before="120" w:after="120"/>
              <w:ind w:left="0"/>
              <w:rPr>
                <w:rFonts w:ascii="Arial" w:hAnsi="Arial" w:cs="Arial"/>
                <w:lang w:val="es-ES"/>
              </w:rPr>
            </w:pPr>
            <w:r w:rsidRPr="00640436">
              <w:rPr>
                <w:highlight w:val="yellow"/>
              </w:rPr>
              <w:object w:dxaOrig="3139" w:dyaOrig="816">
                <v:shape id="_x0000_i1076" type="#_x0000_t75" style="width:156.25pt;height:40.75pt" o:ole="">
                  <v:imagedata r:id="rId110" o:title=""/>
                </v:shape>
                <o:OLEObject Type="Embed" ProgID="ACD.ChemSketch.20" ShapeID="_x0000_i1076" DrawAspect="Content" ObjectID="_1394550716" r:id="rId111"/>
              </w:object>
            </w:r>
          </w:p>
        </w:tc>
      </w:tr>
    </w:tbl>
    <w:p w:rsidR="00953AE3" w:rsidRDefault="00953AE3" w:rsidP="0002551B">
      <w:pPr>
        <w:pStyle w:val="Prrafodelista"/>
        <w:spacing w:before="120" w:after="120"/>
        <w:ind w:left="851"/>
        <w:jc w:val="both"/>
        <w:rPr>
          <w:rFonts w:ascii="Arial" w:eastAsia="Times New Roman" w:hAnsi="Arial" w:cs="Arial"/>
          <w:bCs/>
          <w:lang w:val="es-ES" w:eastAsia="es-ES"/>
        </w:rPr>
      </w:pPr>
      <w:r w:rsidRPr="0017775F">
        <w:rPr>
          <w:rFonts w:ascii="Arial" w:hAnsi="Arial" w:cs="Arial"/>
          <w:lang w:val="es-ES"/>
        </w:rPr>
        <w:t xml:space="preserve">Esta reacción se ha aplicado a los </w:t>
      </w:r>
      <w:proofErr w:type="spellStart"/>
      <w:r w:rsidRPr="0017775F">
        <w:rPr>
          <w:rFonts w:ascii="Arial" w:hAnsi="Arial" w:cs="Arial"/>
          <w:lang w:val="es-ES"/>
        </w:rPr>
        <w:t>hidroxi</w:t>
      </w:r>
      <w:proofErr w:type="spellEnd"/>
      <w:r w:rsidRPr="0017775F">
        <w:rPr>
          <w:rFonts w:ascii="Arial" w:hAnsi="Arial" w:cs="Arial"/>
          <w:lang w:val="es-ES"/>
        </w:rPr>
        <w:t xml:space="preserve"> – alfa, beta- insaturado ésteres y otros sustratos como los alquinos.</w:t>
      </w:r>
      <w:r>
        <w:rPr>
          <w:rFonts w:ascii="Arial" w:hAnsi="Arial" w:cs="Arial"/>
          <w:lang w:val="es-ES"/>
        </w:rPr>
        <w:t xml:space="preserve"> </w:t>
      </w:r>
      <w:r w:rsidRPr="0017775F">
        <w:rPr>
          <w:rFonts w:ascii="Arial" w:hAnsi="Arial" w:cs="Arial"/>
          <w:lang w:val="es-ES"/>
        </w:rPr>
        <w:t xml:space="preserve">Cuando la reacción se realiza a escala de laboratorio, la reacción es conocida como la oxidación de </w:t>
      </w:r>
      <w:r w:rsidRPr="0017775F">
        <w:rPr>
          <w:rFonts w:ascii="Arial" w:eastAsia="Times New Roman" w:hAnsi="Arial" w:cs="Arial"/>
          <w:lang w:val="es-ES" w:eastAsia="es-ES"/>
        </w:rPr>
        <w:t xml:space="preserve"> </w:t>
      </w:r>
      <w:proofErr w:type="spellStart"/>
      <w:r w:rsidRPr="0017775F">
        <w:rPr>
          <w:rFonts w:ascii="Arial" w:eastAsia="Times New Roman" w:hAnsi="Arial" w:cs="Arial"/>
          <w:bCs/>
          <w:lang w:val="es-ES" w:eastAsia="es-ES"/>
        </w:rPr>
        <w:t>Wacker-Tsuji</w:t>
      </w:r>
      <w:proofErr w:type="spellEnd"/>
      <w:r w:rsidRPr="0017775F">
        <w:rPr>
          <w:rFonts w:ascii="Arial" w:eastAsia="Times New Roman" w:hAnsi="Arial" w:cs="Arial"/>
          <w:bCs/>
          <w:lang w:val="es-ES" w:eastAsia="es-ES"/>
        </w:rPr>
        <w:t>:</w:t>
      </w:r>
    </w:p>
    <w:p w:rsidR="00953AE3" w:rsidRDefault="00953AE3" w:rsidP="00953AE3">
      <w:pPr>
        <w:pStyle w:val="Prrafodelista"/>
        <w:spacing w:before="120" w:after="120"/>
        <w:ind w:left="1134"/>
        <w:jc w:val="center"/>
      </w:pPr>
      <w:r>
        <w:object w:dxaOrig="4478" w:dyaOrig="787">
          <v:shape id="_x0000_i1077" type="#_x0000_t75" style="width:224.15pt;height:38.7pt" o:ole="" filled="t" fillcolor="#daeef3 [664]">
            <v:imagedata r:id="rId112" o:title=""/>
          </v:shape>
          <o:OLEObject Type="Embed" ProgID="ACD.ChemSketch.20" ShapeID="_x0000_i1077" DrawAspect="Content" ObjectID="_1394550717" r:id="rId113"/>
        </w:object>
      </w:r>
    </w:p>
    <w:p w:rsidR="00953AE3" w:rsidRDefault="00953AE3" w:rsidP="0002551B">
      <w:pPr>
        <w:pStyle w:val="Prrafodelista"/>
        <w:spacing w:before="120" w:after="120"/>
        <w:ind w:left="851"/>
        <w:jc w:val="both"/>
        <w:rPr>
          <w:rFonts w:ascii="Arial" w:eastAsia="Times New Roman" w:hAnsi="Arial" w:cs="Arial"/>
          <w:bCs/>
          <w:lang w:eastAsia="es-ES"/>
        </w:rPr>
      </w:pPr>
      <w:r>
        <w:rPr>
          <w:rFonts w:ascii="Arial" w:eastAsia="Times New Roman" w:hAnsi="Arial" w:cs="Arial"/>
          <w:bCs/>
          <w:lang w:val="es-ES" w:eastAsia="es-ES"/>
        </w:rPr>
        <w:t xml:space="preserve">Una oxidación del tipo </w:t>
      </w:r>
      <w:proofErr w:type="spellStart"/>
      <w:r>
        <w:rPr>
          <w:rFonts w:ascii="Arial" w:eastAsia="Times New Roman" w:hAnsi="Arial" w:cs="Arial"/>
          <w:bCs/>
          <w:lang w:val="es-ES" w:eastAsia="es-ES"/>
        </w:rPr>
        <w:t>Wacker</w:t>
      </w:r>
      <w:proofErr w:type="spellEnd"/>
      <w:r>
        <w:rPr>
          <w:rFonts w:ascii="Arial" w:eastAsia="Times New Roman" w:hAnsi="Arial" w:cs="Arial"/>
          <w:bCs/>
          <w:lang w:val="es-ES" w:eastAsia="es-ES"/>
        </w:rPr>
        <w:t xml:space="preserve">, ocurre cuando se oxida un alquino interno, para producir 1,2 – </w:t>
      </w:r>
      <w:proofErr w:type="spellStart"/>
      <w:r>
        <w:rPr>
          <w:rFonts w:ascii="Arial" w:eastAsia="Times New Roman" w:hAnsi="Arial" w:cs="Arial"/>
          <w:bCs/>
          <w:lang w:val="es-ES" w:eastAsia="es-ES"/>
        </w:rPr>
        <w:t>dicetonas</w:t>
      </w:r>
      <w:proofErr w:type="spellEnd"/>
      <w:r>
        <w:rPr>
          <w:rFonts w:ascii="Arial" w:eastAsia="Times New Roman" w:hAnsi="Arial" w:cs="Arial"/>
          <w:bCs/>
          <w:lang w:val="es-ES" w:eastAsia="es-ES"/>
        </w:rPr>
        <w:t xml:space="preserve">, usando oxígeno molecular. </w:t>
      </w:r>
      <w:r w:rsidRPr="0017775F">
        <w:rPr>
          <w:rFonts w:ascii="Arial" w:eastAsia="Times New Roman" w:hAnsi="Arial" w:cs="Arial"/>
          <w:bCs/>
          <w:lang w:eastAsia="es-ES"/>
        </w:rPr>
        <w:t xml:space="preserve">W. </w:t>
      </w:r>
      <w:proofErr w:type="spellStart"/>
      <w:r>
        <w:rPr>
          <w:rFonts w:ascii="Arial" w:eastAsia="Times New Roman" w:hAnsi="Arial" w:cs="Arial"/>
          <w:bCs/>
          <w:lang w:eastAsia="es-ES"/>
        </w:rPr>
        <w:t>REn</w:t>
      </w:r>
      <w:proofErr w:type="spellEnd"/>
      <w:r>
        <w:rPr>
          <w:rFonts w:ascii="Arial" w:eastAsia="Times New Roman" w:hAnsi="Arial" w:cs="Arial"/>
          <w:bCs/>
          <w:lang w:eastAsia="es-ES"/>
        </w:rPr>
        <w:t xml:space="preserve">, Y. Xia, S. J, </w:t>
      </w:r>
      <w:proofErr w:type="spellStart"/>
      <w:r>
        <w:rPr>
          <w:rFonts w:ascii="Arial" w:eastAsia="Times New Roman" w:hAnsi="Arial" w:cs="Arial"/>
          <w:bCs/>
          <w:lang w:eastAsia="es-ES"/>
        </w:rPr>
        <w:t>Ji</w:t>
      </w:r>
      <w:proofErr w:type="spellEnd"/>
      <w:r>
        <w:rPr>
          <w:rFonts w:ascii="Arial" w:eastAsia="Times New Roman" w:hAnsi="Arial" w:cs="Arial"/>
          <w:bCs/>
          <w:lang w:eastAsia="es-ES"/>
        </w:rPr>
        <w:t xml:space="preserve">, Y. Zhang, X. Wan, J. Zhao. Org. </w:t>
      </w:r>
      <w:proofErr w:type="spellStart"/>
      <w:r>
        <w:rPr>
          <w:rFonts w:ascii="Arial" w:eastAsia="Times New Roman" w:hAnsi="Arial" w:cs="Arial"/>
          <w:bCs/>
          <w:lang w:eastAsia="es-ES"/>
        </w:rPr>
        <w:t>Lett</w:t>
      </w:r>
      <w:proofErr w:type="spellEnd"/>
      <w:r>
        <w:rPr>
          <w:rFonts w:ascii="Arial" w:eastAsia="Times New Roman" w:hAnsi="Arial" w:cs="Arial"/>
          <w:bCs/>
          <w:lang w:eastAsia="es-ES"/>
        </w:rPr>
        <w:t>., 2009, 11, 1841 – 1844.</w:t>
      </w:r>
    </w:p>
    <w:p w:rsidR="00953AE3" w:rsidRDefault="00953AE3" w:rsidP="00953AE3">
      <w:pPr>
        <w:pStyle w:val="Prrafodelista"/>
        <w:spacing w:before="120" w:after="120"/>
        <w:ind w:left="1134"/>
        <w:jc w:val="center"/>
      </w:pPr>
      <w:r w:rsidRPr="00640436">
        <w:rPr>
          <w:highlight w:val="yellow"/>
        </w:rPr>
        <w:object w:dxaOrig="5328" w:dyaOrig="1219">
          <v:shape id="_x0000_i1078" type="#_x0000_t75" style="width:266.25pt;height:60.45pt" o:ole="">
            <v:imagedata r:id="rId114" o:title=""/>
          </v:shape>
          <o:OLEObject Type="Embed" ProgID="ACD.ChemSketch.20" ShapeID="_x0000_i1078" DrawAspect="Content" ObjectID="_1394550718" r:id="rId115"/>
        </w:object>
      </w:r>
    </w:p>
    <w:p w:rsidR="00953AE3" w:rsidRPr="00640436" w:rsidRDefault="00953AE3" w:rsidP="0002551B">
      <w:pPr>
        <w:pStyle w:val="Prrafodelista"/>
        <w:spacing w:before="120" w:after="120"/>
        <w:ind w:left="851"/>
        <w:jc w:val="both"/>
        <w:rPr>
          <w:rFonts w:ascii="Arial" w:hAnsi="Arial" w:cs="Arial"/>
          <w:lang w:val="es-ES"/>
        </w:rPr>
      </w:pPr>
      <w:r w:rsidRPr="00640436">
        <w:rPr>
          <w:rFonts w:ascii="Arial" w:hAnsi="Arial" w:cs="Arial"/>
          <w:lang w:val="es-ES"/>
        </w:rPr>
        <w:t xml:space="preserve">Esta reacción también permite una </w:t>
      </w:r>
      <w:proofErr w:type="spellStart"/>
      <w:r w:rsidRPr="00640436">
        <w:rPr>
          <w:rFonts w:ascii="Arial" w:hAnsi="Arial" w:cs="Arial"/>
          <w:lang w:val="es-ES"/>
        </w:rPr>
        <w:t>oxifuncionalización</w:t>
      </w:r>
      <w:proofErr w:type="spellEnd"/>
      <w:r w:rsidRPr="00640436">
        <w:rPr>
          <w:rFonts w:ascii="Arial" w:hAnsi="Arial" w:cs="Arial"/>
          <w:lang w:val="es-ES"/>
        </w:rPr>
        <w:t xml:space="preserve"> eficiente y conveniente de olefin</w:t>
      </w:r>
      <w:r>
        <w:rPr>
          <w:rFonts w:ascii="Arial" w:hAnsi="Arial" w:cs="Arial"/>
          <w:lang w:val="es-ES"/>
        </w:rPr>
        <w:t xml:space="preserve">as terminales como lo reportan. </w:t>
      </w:r>
      <w:r w:rsidRPr="00640436">
        <w:rPr>
          <w:rFonts w:ascii="Arial" w:hAnsi="Arial" w:cs="Arial"/>
          <w:lang w:val="es-ES"/>
        </w:rPr>
        <w:t xml:space="preserve">T. </w:t>
      </w:r>
      <w:proofErr w:type="spellStart"/>
      <w:r w:rsidRPr="00640436">
        <w:rPr>
          <w:rFonts w:ascii="Arial" w:hAnsi="Arial" w:cs="Arial"/>
          <w:lang w:val="es-ES"/>
        </w:rPr>
        <w:t>Mitsudome</w:t>
      </w:r>
      <w:proofErr w:type="spellEnd"/>
      <w:r w:rsidRPr="00640436">
        <w:rPr>
          <w:rFonts w:ascii="Arial" w:hAnsi="Arial" w:cs="Arial"/>
          <w:lang w:val="es-ES"/>
        </w:rPr>
        <w:t xml:space="preserve">, T. </w:t>
      </w:r>
      <w:proofErr w:type="spellStart"/>
      <w:r w:rsidRPr="00640436">
        <w:rPr>
          <w:rFonts w:ascii="Arial" w:hAnsi="Arial" w:cs="Arial"/>
          <w:lang w:val="es-ES"/>
        </w:rPr>
        <w:t>Umetani</w:t>
      </w:r>
      <w:proofErr w:type="spellEnd"/>
      <w:r w:rsidRPr="00640436">
        <w:rPr>
          <w:rFonts w:ascii="Arial" w:hAnsi="Arial" w:cs="Arial"/>
          <w:lang w:val="es-ES"/>
        </w:rPr>
        <w:t xml:space="preserve">, N. </w:t>
      </w:r>
      <w:proofErr w:type="spellStart"/>
      <w:r w:rsidRPr="00640436">
        <w:rPr>
          <w:rFonts w:ascii="Arial" w:hAnsi="Arial" w:cs="Arial"/>
          <w:lang w:val="es-ES"/>
        </w:rPr>
        <w:t>NOsaka</w:t>
      </w:r>
      <w:proofErr w:type="spellEnd"/>
      <w:r w:rsidRPr="00640436">
        <w:rPr>
          <w:rFonts w:ascii="Arial" w:hAnsi="Arial" w:cs="Arial"/>
          <w:lang w:val="es-ES"/>
        </w:rPr>
        <w:t xml:space="preserve">, K. </w:t>
      </w:r>
      <w:proofErr w:type="spellStart"/>
      <w:r w:rsidRPr="00640436">
        <w:rPr>
          <w:rFonts w:ascii="Arial" w:hAnsi="Arial" w:cs="Arial"/>
          <w:lang w:val="es-ES"/>
        </w:rPr>
        <w:t>MOri</w:t>
      </w:r>
      <w:proofErr w:type="spellEnd"/>
      <w:r w:rsidRPr="00640436">
        <w:rPr>
          <w:rFonts w:ascii="Arial" w:hAnsi="Arial" w:cs="Arial"/>
          <w:lang w:val="es-ES"/>
        </w:rPr>
        <w:t xml:space="preserve">, T. </w:t>
      </w:r>
      <w:proofErr w:type="spellStart"/>
      <w:r w:rsidRPr="00640436">
        <w:rPr>
          <w:rFonts w:ascii="Arial" w:hAnsi="Arial" w:cs="Arial"/>
          <w:lang w:val="es-ES"/>
        </w:rPr>
        <w:t>MIzugaki</w:t>
      </w:r>
      <w:proofErr w:type="spellEnd"/>
      <w:r w:rsidRPr="00640436">
        <w:rPr>
          <w:rFonts w:ascii="Arial" w:hAnsi="Arial" w:cs="Arial"/>
          <w:lang w:val="es-ES"/>
        </w:rPr>
        <w:t xml:space="preserve">, K. </w:t>
      </w:r>
      <w:proofErr w:type="spellStart"/>
      <w:r w:rsidRPr="00640436">
        <w:rPr>
          <w:rFonts w:ascii="Arial" w:hAnsi="Arial" w:cs="Arial"/>
          <w:lang w:val="es-ES"/>
        </w:rPr>
        <w:t>Ebitani</w:t>
      </w:r>
      <w:proofErr w:type="spellEnd"/>
      <w:r w:rsidRPr="00640436">
        <w:rPr>
          <w:rFonts w:ascii="Arial" w:hAnsi="Arial" w:cs="Arial"/>
          <w:lang w:val="es-ES"/>
        </w:rPr>
        <w:t xml:space="preserve">, K. </w:t>
      </w:r>
      <w:proofErr w:type="spellStart"/>
      <w:r w:rsidRPr="00640436">
        <w:rPr>
          <w:rFonts w:ascii="Arial" w:hAnsi="Arial" w:cs="Arial"/>
          <w:lang w:val="es-ES"/>
        </w:rPr>
        <w:t>Kaneda</w:t>
      </w:r>
      <w:proofErr w:type="spellEnd"/>
      <w:r w:rsidRPr="00640436">
        <w:rPr>
          <w:rFonts w:ascii="Arial" w:hAnsi="Arial" w:cs="Arial"/>
          <w:lang w:val="es-ES"/>
        </w:rPr>
        <w:t xml:space="preserve">. </w:t>
      </w:r>
      <w:proofErr w:type="spellStart"/>
      <w:r w:rsidRPr="00640436">
        <w:rPr>
          <w:rFonts w:ascii="Arial" w:hAnsi="Arial" w:cs="Arial"/>
          <w:i/>
          <w:lang w:val="es-ES"/>
        </w:rPr>
        <w:t>Angew</w:t>
      </w:r>
      <w:proofErr w:type="spellEnd"/>
      <w:r w:rsidRPr="00640436">
        <w:rPr>
          <w:rFonts w:ascii="Arial" w:hAnsi="Arial" w:cs="Arial"/>
          <w:i/>
          <w:lang w:val="es-ES"/>
        </w:rPr>
        <w:t xml:space="preserve">. </w:t>
      </w:r>
      <w:proofErr w:type="spellStart"/>
      <w:r w:rsidRPr="00640436">
        <w:rPr>
          <w:rFonts w:ascii="Arial" w:hAnsi="Arial" w:cs="Arial"/>
          <w:i/>
          <w:lang w:val="es-ES"/>
        </w:rPr>
        <w:t>Chem</w:t>
      </w:r>
      <w:proofErr w:type="spellEnd"/>
      <w:r w:rsidRPr="00640436">
        <w:rPr>
          <w:rFonts w:ascii="Arial" w:hAnsi="Arial" w:cs="Arial"/>
          <w:lang w:val="es-ES"/>
        </w:rPr>
        <w:t xml:space="preserve">. </w:t>
      </w:r>
      <w:proofErr w:type="spellStart"/>
      <w:r w:rsidRPr="00640436">
        <w:rPr>
          <w:rFonts w:ascii="Arial" w:hAnsi="Arial" w:cs="Arial"/>
          <w:i/>
          <w:lang w:val="es-ES"/>
        </w:rPr>
        <w:t>Int</w:t>
      </w:r>
      <w:proofErr w:type="spellEnd"/>
      <w:r w:rsidRPr="00640436">
        <w:rPr>
          <w:rFonts w:ascii="Arial" w:hAnsi="Arial" w:cs="Arial"/>
          <w:lang w:val="es-ES"/>
        </w:rPr>
        <w:t xml:space="preserve">. Ed. </w:t>
      </w:r>
      <w:r w:rsidRPr="00640436">
        <w:rPr>
          <w:rFonts w:ascii="Arial" w:hAnsi="Arial" w:cs="Arial"/>
          <w:b/>
          <w:lang w:val="es-ES"/>
        </w:rPr>
        <w:t>2006</w:t>
      </w:r>
      <w:r w:rsidRPr="00640436">
        <w:rPr>
          <w:rFonts w:ascii="Arial" w:hAnsi="Arial" w:cs="Arial"/>
          <w:lang w:val="es-ES"/>
        </w:rPr>
        <w:t>, 45, 481 -485.</w:t>
      </w:r>
    </w:p>
    <w:p w:rsidR="00953AE3" w:rsidRDefault="00953AE3" w:rsidP="00953AE3">
      <w:pPr>
        <w:pStyle w:val="Prrafodelista"/>
        <w:spacing w:before="120" w:after="120"/>
        <w:ind w:left="1134"/>
        <w:jc w:val="center"/>
      </w:pPr>
      <w:r>
        <w:object w:dxaOrig="7325" w:dyaOrig="1507">
          <v:shape id="_x0000_i1079" type="#_x0000_t75" style="width:365.45pt;height:75.4pt" o:ole="" filled="t" fillcolor="#daeef3 [664]">
            <v:imagedata r:id="rId116" o:title=""/>
          </v:shape>
          <o:OLEObject Type="Embed" ProgID="ACD.ChemSketch.20" ShapeID="_x0000_i1079" DrawAspect="Content" ObjectID="_1394550719" r:id="rId117"/>
        </w:object>
      </w:r>
    </w:p>
    <w:p w:rsidR="00953AE3" w:rsidRPr="00A47F4F" w:rsidRDefault="00953AE3" w:rsidP="00F10BFD">
      <w:pPr>
        <w:pStyle w:val="Prrafodelista"/>
        <w:numPr>
          <w:ilvl w:val="2"/>
          <w:numId w:val="9"/>
        </w:numPr>
        <w:spacing w:before="120" w:after="120"/>
        <w:ind w:hanging="840"/>
        <w:rPr>
          <w:rFonts w:ascii="Arial Black" w:hAnsi="Arial Black" w:cs="Arial"/>
          <w:b/>
        </w:rPr>
      </w:pPr>
      <w:r w:rsidRPr="00A47F4F">
        <w:rPr>
          <w:rFonts w:ascii="Arial Black" w:hAnsi="Arial Black" w:cs="Arial"/>
          <w:b/>
        </w:rPr>
        <w:t>Hidroformilación (</w:t>
      </w:r>
      <w:proofErr w:type="spellStart"/>
      <w:r w:rsidRPr="00A47F4F">
        <w:rPr>
          <w:rFonts w:ascii="Arial Black" w:hAnsi="Arial Black" w:cs="Arial"/>
          <w:b/>
        </w:rPr>
        <w:t>Reacción</w:t>
      </w:r>
      <w:proofErr w:type="spellEnd"/>
      <w:r w:rsidRPr="00A47F4F">
        <w:rPr>
          <w:rFonts w:ascii="Arial Black" w:hAnsi="Arial Black" w:cs="Arial"/>
          <w:b/>
        </w:rPr>
        <w:t xml:space="preserve"> </w:t>
      </w:r>
      <w:proofErr w:type="spellStart"/>
      <w:r w:rsidRPr="00A47F4F">
        <w:rPr>
          <w:rFonts w:ascii="Arial Black" w:hAnsi="Arial Black" w:cs="Arial"/>
          <w:b/>
        </w:rPr>
        <w:t>oxo</w:t>
      </w:r>
      <w:proofErr w:type="spellEnd"/>
      <w:r w:rsidRPr="00A47F4F">
        <w:rPr>
          <w:rFonts w:ascii="Arial Black" w:hAnsi="Arial Black" w:cs="Arial"/>
          <w:b/>
        </w:rPr>
        <w:t>)</w:t>
      </w:r>
    </w:p>
    <w:p w:rsidR="00953AE3" w:rsidRDefault="00953AE3" w:rsidP="0002551B">
      <w:pPr>
        <w:pStyle w:val="Prrafodelista"/>
        <w:spacing w:before="120" w:after="120"/>
        <w:ind w:left="851"/>
        <w:jc w:val="both"/>
        <w:rPr>
          <w:rFonts w:ascii="Arial" w:hAnsi="Arial" w:cs="Arial"/>
          <w:color w:val="000000"/>
          <w:lang w:val="es-ES"/>
        </w:rPr>
      </w:pPr>
      <w:r w:rsidRPr="00695F64">
        <w:rPr>
          <w:rFonts w:ascii="Arial" w:hAnsi="Arial" w:cs="Arial"/>
          <w:color w:val="000000"/>
          <w:lang w:val="es-ES"/>
        </w:rPr>
        <w:t>Las olefinas terminales, pueden ser oxidadas, con una mezcla de gases de CO/H</w:t>
      </w:r>
      <w:r w:rsidRPr="00695F64">
        <w:rPr>
          <w:rFonts w:ascii="Arial" w:hAnsi="Arial" w:cs="Arial"/>
          <w:color w:val="000000"/>
          <w:vertAlign w:val="subscript"/>
          <w:lang w:val="es-ES"/>
        </w:rPr>
        <w:t>2</w:t>
      </w:r>
      <w:r>
        <w:rPr>
          <w:rFonts w:ascii="Arial" w:hAnsi="Arial" w:cs="Arial"/>
          <w:color w:val="000000"/>
          <w:vertAlign w:val="subscript"/>
          <w:lang w:val="es-ES"/>
        </w:rPr>
        <w:t xml:space="preserve">, </w:t>
      </w:r>
      <w:r w:rsidRPr="00FE3330">
        <w:rPr>
          <w:rFonts w:ascii="Arial" w:hAnsi="Arial" w:cs="Arial"/>
          <w:color w:val="000000"/>
          <w:lang w:val="es-ES"/>
        </w:rPr>
        <w:t>sal</w:t>
      </w:r>
      <w:r>
        <w:rPr>
          <w:rFonts w:ascii="Arial" w:hAnsi="Arial" w:cs="Arial"/>
          <w:color w:val="000000"/>
          <w:lang w:val="es-ES"/>
        </w:rPr>
        <w:t xml:space="preserve">es </w:t>
      </w:r>
      <w:r w:rsidRPr="00FE3330">
        <w:rPr>
          <w:rFonts w:ascii="Arial" w:hAnsi="Arial" w:cs="Arial"/>
          <w:color w:val="000000"/>
          <w:lang w:val="es-ES"/>
        </w:rPr>
        <w:t xml:space="preserve">de de </w:t>
      </w:r>
      <w:proofErr w:type="gramStart"/>
      <w:r w:rsidRPr="00FE3330">
        <w:rPr>
          <w:rFonts w:ascii="Arial" w:hAnsi="Arial" w:cs="Arial"/>
          <w:color w:val="000000"/>
          <w:lang w:val="es-ES"/>
        </w:rPr>
        <w:t>Co(</w:t>
      </w:r>
      <w:proofErr w:type="gramEnd"/>
      <w:r w:rsidRPr="00FE3330">
        <w:rPr>
          <w:rFonts w:ascii="Arial" w:hAnsi="Arial" w:cs="Arial"/>
          <w:color w:val="000000"/>
          <w:lang w:val="es-ES"/>
        </w:rPr>
        <w:t>II</w:t>
      </w:r>
      <w:r>
        <w:rPr>
          <w:rFonts w:ascii="Arial" w:hAnsi="Arial" w:cs="Arial"/>
          <w:color w:val="000000"/>
          <w:lang w:val="es-ES"/>
        </w:rPr>
        <w:t>) como catalizador</w:t>
      </w:r>
      <w:r w:rsidRPr="00695F64">
        <w:rPr>
          <w:rFonts w:ascii="Arial" w:hAnsi="Arial" w:cs="Arial"/>
          <w:color w:val="000000"/>
          <w:lang w:val="es-ES"/>
        </w:rPr>
        <w:t xml:space="preserve"> y la </w:t>
      </w:r>
      <w:proofErr w:type="spellStart"/>
      <w:r w:rsidRPr="00695F64">
        <w:rPr>
          <w:rFonts w:ascii="Arial" w:hAnsi="Arial" w:cs="Arial"/>
          <w:color w:val="000000"/>
          <w:lang w:val="es-ES"/>
        </w:rPr>
        <w:t>apliación</w:t>
      </w:r>
      <w:proofErr w:type="spellEnd"/>
      <w:r w:rsidRPr="00695F64">
        <w:rPr>
          <w:rFonts w:ascii="Arial" w:hAnsi="Arial" w:cs="Arial"/>
          <w:color w:val="000000"/>
          <w:lang w:val="es-ES"/>
        </w:rPr>
        <w:t xml:space="preserve"> de presión a una temperatura </w:t>
      </w:r>
      <w:r>
        <w:rPr>
          <w:rFonts w:ascii="Arial" w:hAnsi="Arial" w:cs="Arial"/>
          <w:color w:val="000000"/>
          <w:lang w:val="es-ES"/>
        </w:rPr>
        <w:t xml:space="preserve">un poco </w:t>
      </w:r>
      <w:r w:rsidRPr="00695F64">
        <w:rPr>
          <w:rFonts w:ascii="Arial" w:hAnsi="Arial" w:cs="Arial"/>
          <w:color w:val="000000"/>
          <w:lang w:val="es-ES"/>
        </w:rPr>
        <w:t>mayor a los 110ºC.</w:t>
      </w:r>
    </w:p>
    <w:p w:rsidR="00953AE3" w:rsidRDefault="00953AE3" w:rsidP="00953AE3">
      <w:pPr>
        <w:pStyle w:val="Prrafodelista"/>
        <w:spacing w:before="120" w:after="120"/>
        <w:ind w:left="1134"/>
        <w:jc w:val="center"/>
        <w:rPr>
          <w:rFonts w:ascii="Arial" w:hAnsi="Arial" w:cs="Arial"/>
          <w:color w:val="000000"/>
          <w:lang w:val="es-ES"/>
        </w:rPr>
      </w:pPr>
      <w:r w:rsidRPr="00695F64">
        <w:rPr>
          <w:highlight w:val="yellow"/>
        </w:rPr>
        <w:object w:dxaOrig="7167" w:dyaOrig="595">
          <v:shape id="_x0000_i1080" type="#_x0000_t75" style="width:357.95pt;height:29.9pt" o:ole="">
            <v:imagedata r:id="rId118" o:title=""/>
          </v:shape>
          <o:OLEObject Type="Embed" ProgID="ACD.ChemSketch.20" ShapeID="_x0000_i1080" DrawAspect="Content" ObjectID="_1394550720" r:id="rId119"/>
        </w:object>
      </w:r>
    </w:p>
    <w:p w:rsidR="00953AE3" w:rsidRPr="00A47F4F" w:rsidRDefault="00953AE3" w:rsidP="00F10BFD">
      <w:pPr>
        <w:pStyle w:val="Prrafodelista"/>
        <w:numPr>
          <w:ilvl w:val="2"/>
          <w:numId w:val="9"/>
        </w:numPr>
        <w:spacing w:before="120" w:after="120"/>
        <w:ind w:hanging="840"/>
        <w:rPr>
          <w:rFonts w:ascii="Arial Black" w:hAnsi="Arial Black" w:cs="Arial"/>
          <w:b/>
        </w:rPr>
      </w:pPr>
      <w:r w:rsidRPr="00A47F4F">
        <w:rPr>
          <w:rFonts w:ascii="Arial Black" w:hAnsi="Arial Black" w:cs="Arial"/>
          <w:b/>
        </w:rPr>
        <w:t>Escisión de enlaces olefínicos</w:t>
      </w:r>
    </w:p>
    <w:p w:rsidR="00953AE3" w:rsidRPr="00AC5754" w:rsidRDefault="00953AE3" w:rsidP="0002551B">
      <w:pPr>
        <w:pStyle w:val="Prrafodelista"/>
        <w:numPr>
          <w:ilvl w:val="0"/>
          <w:numId w:val="3"/>
        </w:numPr>
        <w:spacing w:before="120" w:after="120"/>
        <w:ind w:hanging="217"/>
        <w:rPr>
          <w:rFonts w:ascii="Arial Black" w:hAnsi="Arial Black" w:cs="Arial"/>
          <w:b/>
          <w:color w:val="008000"/>
        </w:rPr>
      </w:pPr>
      <w:r w:rsidRPr="00DD3404">
        <w:rPr>
          <w:rFonts w:ascii="Arial Black" w:hAnsi="Arial Black" w:cs="Arial"/>
          <w:b/>
          <w:color w:val="008000"/>
        </w:rPr>
        <w:t>Oxidación</w:t>
      </w:r>
      <w:r w:rsidRPr="00AC5754">
        <w:rPr>
          <w:rFonts w:ascii="Arial Black" w:hAnsi="Arial Black" w:cs="Arial"/>
          <w:b/>
          <w:color w:val="008000"/>
        </w:rPr>
        <w:t xml:space="preserve"> destructiva</w:t>
      </w:r>
    </w:p>
    <w:tbl>
      <w:tblPr>
        <w:tblStyle w:val="Tablaconcuadrcula"/>
        <w:tblW w:w="0" w:type="auto"/>
        <w:tblInd w:w="1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07"/>
        <w:gridCol w:w="338"/>
        <w:gridCol w:w="4240"/>
      </w:tblGrid>
      <w:tr w:rsidR="00953AE3" w:rsidTr="00953AE3">
        <w:trPr>
          <w:trHeight w:val="845"/>
        </w:trPr>
        <w:tc>
          <w:tcPr>
            <w:tcW w:w="4238" w:type="dxa"/>
          </w:tcPr>
          <w:p w:rsidR="00953AE3" w:rsidRDefault="00953AE3" w:rsidP="00FD1E77">
            <w:pPr>
              <w:pStyle w:val="Prrafodelista"/>
              <w:spacing w:before="120" w:after="0"/>
              <w:ind w:left="0" w:hanging="217"/>
              <w:jc w:val="center"/>
              <w:rPr>
                <w:rFonts w:ascii="Arial Black" w:hAnsi="Arial Black" w:cs="Arial"/>
                <w:b/>
                <w:color w:val="00B050"/>
              </w:rPr>
            </w:pPr>
            <w:r w:rsidRPr="00601E90">
              <w:rPr>
                <w:rFonts w:ascii="Arial" w:hAnsi="Arial" w:cs="Arial"/>
                <w:highlight w:val="yellow"/>
              </w:rPr>
              <w:object w:dxaOrig="3773" w:dyaOrig="667">
                <v:shape id="_x0000_i1081" type="#_x0000_t75" style="width:188.85pt;height:33.95pt" o:ole="">
                  <v:imagedata r:id="rId120" o:title=""/>
                </v:shape>
                <o:OLEObject Type="Embed" ProgID="ACD.ChemSketch.20" ShapeID="_x0000_i1081" DrawAspect="Content" ObjectID="_1394550721" r:id="rId121"/>
              </w:object>
            </w:r>
          </w:p>
        </w:tc>
        <w:tc>
          <w:tcPr>
            <w:tcW w:w="347" w:type="dxa"/>
          </w:tcPr>
          <w:p w:rsidR="00953AE3" w:rsidRDefault="00953AE3" w:rsidP="0002551B">
            <w:pPr>
              <w:pStyle w:val="Prrafodelista"/>
              <w:spacing w:after="0"/>
              <w:ind w:left="0" w:hanging="217"/>
              <w:rPr>
                <w:rFonts w:ascii="Arial Black" w:hAnsi="Arial Black" w:cs="Arial"/>
                <w:b/>
                <w:color w:val="00B050"/>
              </w:rPr>
            </w:pPr>
          </w:p>
        </w:tc>
        <w:tc>
          <w:tcPr>
            <w:tcW w:w="4536" w:type="dxa"/>
          </w:tcPr>
          <w:p w:rsidR="00953AE3" w:rsidRDefault="00953AE3" w:rsidP="0002551B">
            <w:pPr>
              <w:pStyle w:val="Prrafodelista"/>
              <w:spacing w:before="120" w:after="0"/>
              <w:ind w:left="0" w:hanging="217"/>
              <w:jc w:val="center"/>
              <w:rPr>
                <w:rFonts w:ascii="Arial Black" w:hAnsi="Arial Black" w:cs="Arial"/>
                <w:b/>
                <w:color w:val="00B050"/>
              </w:rPr>
            </w:pPr>
          </w:p>
        </w:tc>
      </w:tr>
    </w:tbl>
    <w:p w:rsidR="00953AE3" w:rsidRPr="00DD3404" w:rsidRDefault="00953AE3" w:rsidP="0002551B">
      <w:pPr>
        <w:pStyle w:val="Prrafodelista"/>
        <w:numPr>
          <w:ilvl w:val="0"/>
          <w:numId w:val="3"/>
        </w:numPr>
        <w:spacing w:after="0"/>
        <w:ind w:hanging="217"/>
        <w:rPr>
          <w:rFonts w:ascii="Arial Black" w:hAnsi="Arial Black" w:cs="Arial"/>
          <w:b/>
          <w:color w:val="008000"/>
        </w:rPr>
      </w:pPr>
      <w:r w:rsidRPr="00DD3404">
        <w:rPr>
          <w:rFonts w:ascii="Arial Black" w:hAnsi="Arial Black" w:cs="Arial"/>
          <w:b/>
          <w:color w:val="008000"/>
        </w:rPr>
        <w:t>Ozonólisis</w:t>
      </w:r>
    </w:p>
    <w:p w:rsidR="00953AE3" w:rsidRPr="003F452A" w:rsidRDefault="00FD1E77" w:rsidP="0002551B">
      <w:pPr>
        <w:ind w:left="420" w:hanging="217"/>
        <w:jc w:val="center"/>
        <w:rPr>
          <w:rFonts w:ascii="Arial" w:hAnsi="Arial" w:cs="Arial"/>
          <w:b/>
          <w:sz w:val="22"/>
          <w:szCs w:val="22"/>
        </w:rPr>
      </w:pPr>
      <w:r w:rsidRPr="00133B98">
        <w:rPr>
          <w:rFonts w:ascii="Arial" w:hAnsi="Arial" w:cs="Arial"/>
          <w:sz w:val="22"/>
          <w:szCs w:val="22"/>
        </w:rPr>
        <w:object w:dxaOrig="8169" w:dyaOrig="1382">
          <v:shape id="_x0000_i1082" type="#_x0000_t75" style="width:408.9pt;height:68.6pt" o:ole="" filled="t" fillcolor="#e5dfec [663]">
            <v:imagedata r:id="rId122" o:title=""/>
          </v:shape>
          <o:OLEObject Type="Embed" ProgID="ACD.ChemSketch.20" ShapeID="_x0000_i1082" DrawAspect="Content" ObjectID="_1394550722" r:id="rId123"/>
        </w:object>
      </w:r>
    </w:p>
    <w:p w:rsidR="00953AE3" w:rsidRPr="008420C8" w:rsidRDefault="00953AE3" w:rsidP="0002551B">
      <w:pPr>
        <w:pStyle w:val="Prrafodelista"/>
        <w:numPr>
          <w:ilvl w:val="0"/>
          <w:numId w:val="3"/>
        </w:numPr>
        <w:spacing w:after="120"/>
        <w:ind w:hanging="217"/>
        <w:rPr>
          <w:rFonts w:ascii="Arial Black" w:hAnsi="Arial Black" w:cs="Arial"/>
          <w:b/>
          <w:color w:val="008000"/>
          <w:lang w:val="es-ES"/>
        </w:rPr>
      </w:pPr>
      <w:r w:rsidRPr="008420C8">
        <w:rPr>
          <w:rFonts w:ascii="Arial Black" w:hAnsi="Arial Black" w:cs="Arial"/>
          <w:b/>
          <w:color w:val="008000"/>
          <w:lang w:val="es-ES"/>
        </w:rPr>
        <w:t xml:space="preserve">Ruptura oxidativa de olefinas para </w:t>
      </w:r>
      <w:r>
        <w:rPr>
          <w:rFonts w:ascii="Arial Black" w:hAnsi="Arial Black" w:cs="Arial"/>
          <w:b/>
          <w:color w:val="008000"/>
          <w:lang w:val="es-ES"/>
        </w:rPr>
        <w:t>producir</w:t>
      </w:r>
      <w:r w:rsidRPr="008420C8">
        <w:rPr>
          <w:rFonts w:ascii="Arial Black" w:hAnsi="Arial Black" w:cs="Arial"/>
          <w:b/>
          <w:color w:val="008000"/>
          <w:lang w:val="es-ES"/>
        </w:rPr>
        <w:t xml:space="preserve"> cetonas y/o aldehídos</w:t>
      </w:r>
    </w:p>
    <w:p w:rsidR="00953AE3" w:rsidRDefault="00953AE3" w:rsidP="0002551B">
      <w:pPr>
        <w:pStyle w:val="Prrafodelista"/>
        <w:spacing w:after="0"/>
        <w:ind w:left="1068" w:hanging="217"/>
        <w:jc w:val="both"/>
        <w:rPr>
          <w:rFonts w:ascii="Arial" w:hAnsi="Arial" w:cs="Arial"/>
        </w:rPr>
      </w:pPr>
      <w:r w:rsidRPr="003F452A">
        <w:rPr>
          <w:rFonts w:ascii="Arial" w:hAnsi="Arial" w:cs="Arial"/>
          <w:highlight w:val="yellow"/>
        </w:rPr>
        <w:object w:dxaOrig="8808" w:dyaOrig="1963">
          <v:shape id="_x0000_i1083" type="#_x0000_t75" style="width:425.9pt;height:91pt" o:ole="" filled="t" fillcolor="#daeef3 [664]">
            <v:imagedata r:id="rId124" o:title=""/>
          </v:shape>
          <o:OLEObject Type="Embed" ProgID="ACD.ChemSketch.20" ShapeID="_x0000_i1083" DrawAspect="Content" ObjectID="_1394550723" r:id="rId125"/>
        </w:object>
      </w:r>
    </w:p>
    <w:p w:rsidR="00953AE3" w:rsidRPr="008420C8" w:rsidRDefault="00953AE3" w:rsidP="0002551B">
      <w:pPr>
        <w:pStyle w:val="Prrafodelista"/>
        <w:numPr>
          <w:ilvl w:val="0"/>
          <w:numId w:val="3"/>
        </w:numPr>
        <w:spacing w:after="120"/>
        <w:ind w:hanging="217"/>
        <w:rPr>
          <w:rFonts w:ascii="Arial Black" w:hAnsi="Arial Black" w:cs="Arial"/>
          <w:b/>
          <w:color w:val="008000"/>
          <w:lang w:val="es-ES"/>
        </w:rPr>
      </w:pPr>
      <w:r>
        <w:rPr>
          <w:rFonts w:ascii="Arial Black" w:hAnsi="Arial Black" w:cs="Arial"/>
          <w:b/>
          <w:color w:val="008000"/>
          <w:lang w:val="es-ES"/>
        </w:rPr>
        <w:t>Escisión de dioles (rup</w:t>
      </w:r>
      <w:r w:rsidRPr="008420C8">
        <w:rPr>
          <w:rFonts w:ascii="Arial Black" w:hAnsi="Arial Black" w:cs="Arial"/>
          <w:b/>
          <w:color w:val="008000"/>
          <w:lang w:val="es-ES"/>
        </w:rPr>
        <w:t>tura del glicol)</w:t>
      </w:r>
    </w:p>
    <w:p w:rsidR="00953AE3" w:rsidRPr="003F452A" w:rsidRDefault="00953AE3" w:rsidP="0002551B">
      <w:pPr>
        <w:pStyle w:val="Prrafodelista"/>
        <w:spacing w:before="120" w:after="120"/>
        <w:ind w:left="1068" w:right="340" w:firstLine="66"/>
        <w:jc w:val="both"/>
        <w:rPr>
          <w:rFonts w:ascii="Arial" w:hAnsi="Arial" w:cs="Arial"/>
          <w:lang w:val="es-ES"/>
        </w:rPr>
      </w:pPr>
      <w:r w:rsidRPr="003F452A">
        <w:rPr>
          <w:rFonts w:ascii="Arial" w:hAnsi="Arial" w:cs="Arial"/>
          <w:lang w:val="es-ES"/>
        </w:rPr>
        <w:t xml:space="preserve">Dos reactivos, ácido metaperiódico (o ácido periódico) y el tetraacetato de plomo rompen los 1,2 dioles suavemente para formar compuestos de </w:t>
      </w:r>
      <w:proofErr w:type="spellStart"/>
      <w:r w:rsidRPr="003F452A">
        <w:rPr>
          <w:rFonts w:ascii="Arial" w:hAnsi="Arial" w:cs="Arial"/>
          <w:lang w:val="es-ES"/>
        </w:rPr>
        <w:t>carbonilo.El</w:t>
      </w:r>
      <w:proofErr w:type="spellEnd"/>
      <w:r w:rsidRPr="003F452A">
        <w:rPr>
          <w:rFonts w:ascii="Arial" w:hAnsi="Arial" w:cs="Arial"/>
          <w:lang w:val="es-ES"/>
        </w:rPr>
        <w:t xml:space="preserve"> mecanismo de estas reacciones</w:t>
      </w:r>
      <w:r>
        <w:rPr>
          <w:rFonts w:ascii="Arial" w:hAnsi="Arial" w:cs="Arial"/>
          <w:lang w:val="es-ES"/>
        </w:rPr>
        <w:t>,</w:t>
      </w:r>
      <w:r w:rsidRPr="003F452A">
        <w:rPr>
          <w:rFonts w:ascii="Arial" w:hAnsi="Arial" w:cs="Arial"/>
          <w:lang w:val="es-ES"/>
        </w:rPr>
        <w:t xml:space="preserve"> no están del todo esclarecidos y continúan en discusión. Mientras unos proponen la formación de ésteres cíclicos como compuestos intermedios; otros proponen mecanismos heterolíticos no cíclicos.</w:t>
      </w:r>
    </w:p>
    <w:p w:rsidR="00953AE3" w:rsidRDefault="00953AE3" w:rsidP="0002551B">
      <w:pPr>
        <w:pStyle w:val="Prrafodelista"/>
        <w:spacing w:before="120" w:after="120"/>
        <w:ind w:left="1068" w:right="340" w:firstLine="66"/>
        <w:jc w:val="both"/>
        <w:rPr>
          <w:rFonts w:ascii="Arial" w:hAnsi="Arial" w:cs="Arial"/>
          <w:lang w:val="es-ES"/>
        </w:rPr>
      </w:pPr>
      <w:r w:rsidRPr="003F452A">
        <w:rPr>
          <w:rFonts w:ascii="Arial" w:hAnsi="Arial" w:cs="Arial"/>
          <w:lang w:val="es-ES"/>
        </w:rPr>
        <w:t xml:space="preserve">Por otro lado estos reactivos se complementan, ya que el tetraacetato de plomo es soluble en disolventes orgánicos y el ácido periódico </w:t>
      </w:r>
      <w:r>
        <w:rPr>
          <w:rFonts w:ascii="Arial" w:hAnsi="Arial" w:cs="Arial"/>
          <w:lang w:val="es-ES"/>
        </w:rPr>
        <w:t>(o metaperiódico) lo es en agua.</w:t>
      </w:r>
    </w:p>
    <w:p w:rsidR="00953AE3" w:rsidRPr="008420C8" w:rsidRDefault="00953AE3" w:rsidP="00F10BFD">
      <w:pPr>
        <w:pStyle w:val="Prrafodelista"/>
        <w:numPr>
          <w:ilvl w:val="2"/>
          <w:numId w:val="4"/>
        </w:numPr>
        <w:spacing w:before="120" w:after="0"/>
        <w:ind w:right="340"/>
        <w:jc w:val="both"/>
        <w:rPr>
          <w:rFonts w:ascii="Arial Black" w:hAnsi="Arial Black" w:cs="Arial"/>
          <w:b/>
          <w:color w:val="007A37"/>
          <w:lang w:val="es-ES"/>
        </w:rPr>
      </w:pPr>
      <w:r w:rsidRPr="008420C8">
        <w:rPr>
          <w:rFonts w:ascii="Arial Black" w:hAnsi="Arial Black" w:cs="Arial"/>
          <w:b/>
          <w:color w:val="007A37"/>
          <w:lang w:val="es-ES"/>
        </w:rPr>
        <w:t>Escisión de 1,2-dioles con HIO</w:t>
      </w:r>
      <w:r w:rsidRPr="008420C8">
        <w:rPr>
          <w:rFonts w:ascii="Arial Black" w:hAnsi="Arial Black" w:cs="Arial"/>
          <w:b/>
          <w:color w:val="007A37"/>
          <w:vertAlign w:val="subscript"/>
          <w:lang w:val="es-ES"/>
        </w:rPr>
        <w:t>4</w:t>
      </w:r>
    </w:p>
    <w:p w:rsidR="00953AE3" w:rsidRDefault="00953AE3" w:rsidP="00953AE3">
      <w:pPr>
        <w:spacing w:before="120" w:after="120"/>
        <w:ind w:left="708" w:right="340"/>
        <w:jc w:val="center"/>
        <w:rPr>
          <w:rFonts w:ascii="Arial" w:hAnsi="Arial" w:cs="Arial"/>
          <w:sz w:val="22"/>
          <w:szCs w:val="22"/>
        </w:rPr>
      </w:pPr>
      <w:r w:rsidRPr="009670E5">
        <w:rPr>
          <w:rFonts w:ascii="Arial" w:hAnsi="Arial" w:cs="Arial"/>
          <w:sz w:val="22"/>
          <w:szCs w:val="22"/>
        </w:rPr>
        <w:object w:dxaOrig="6211" w:dyaOrig="1526">
          <v:shape id="_x0000_i1084" type="#_x0000_t75" style="width:318.55pt;height:78.1pt" o:ole="" filled="t" fillcolor="#daeef3 [664]">
            <v:imagedata r:id="rId126" o:title=""/>
          </v:shape>
          <o:OLEObject Type="Embed" ProgID="ACD.ChemSketch.20" ShapeID="_x0000_i1084" DrawAspect="Content" ObjectID="_1394550724" r:id="rId127"/>
        </w:object>
      </w:r>
    </w:p>
    <w:p w:rsidR="00953AE3" w:rsidRPr="008420C8" w:rsidRDefault="00953AE3" w:rsidP="00F10BFD">
      <w:pPr>
        <w:pStyle w:val="Prrafodelista"/>
        <w:numPr>
          <w:ilvl w:val="2"/>
          <w:numId w:val="4"/>
        </w:numPr>
        <w:spacing w:before="120" w:after="120"/>
        <w:ind w:right="340"/>
        <w:jc w:val="both"/>
        <w:rPr>
          <w:rFonts w:ascii="Arial Black" w:hAnsi="Arial Black" w:cs="Arial"/>
          <w:b/>
          <w:color w:val="008000"/>
          <w:lang w:val="es-ES"/>
        </w:rPr>
      </w:pPr>
      <w:r w:rsidRPr="008420C8">
        <w:rPr>
          <w:rFonts w:ascii="Arial Black" w:hAnsi="Arial Black" w:cs="Arial"/>
          <w:b/>
          <w:color w:val="008000"/>
          <w:lang w:val="es-ES"/>
        </w:rPr>
        <w:t>Escisión de 1,2-dioles con Pb(CH</w:t>
      </w:r>
      <w:r w:rsidRPr="008420C8">
        <w:rPr>
          <w:rFonts w:ascii="Arial Black" w:hAnsi="Arial Black" w:cs="Arial"/>
          <w:b/>
          <w:color w:val="008000"/>
          <w:vertAlign w:val="subscript"/>
          <w:lang w:val="es-ES"/>
        </w:rPr>
        <w:t>3</w:t>
      </w:r>
      <w:r>
        <w:rPr>
          <w:rFonts w:ascii="Arial Black" w:hAnsi="Arial Black" w:cs="Arial"/>
          <w:b/>
          <w:color w:val="008000"/>
          <w:lang w:val="es-ES"/>
        </w:rPr>
        <w:t>COO</w:t>
      </w:r>
      <w:r w:rsidRPr="008420C8">
        <w:rPr>
          <w:rFonts w:ascii="Arial Black" w:hAnsi="Arial Black" w:cs="Arial"/>
          <w:b/>
          <w:color w:val="008000"/>
          <w:lang w:val="es-ES"/>
        </w:rPr>
        <w:t>)</w:t>
      </w:r>
      <w:r w:rsidRPr="008420C8">
        <w:rPr>
          <w:rFonts w:ascii="Arial Black" w:hAnsi="Arial Black" w:cs="Arial"/>
          <w:b/>
          <w:color w:val="008000"/>
          <w:vertAlign w:val="subscript"/>
          <w:lang w:val="es-ES"/>
        </w:rPr>
        <w:t>4</w:t>
      </w:r>
    </w:p>
    <w:p w:rsidR="00953AE3" w:rsidRPr="003F452A" w:rsidRDefault="00953AE3" w:rsidP="00953AE3">
      <w:pPr>
        <w:pStyle w:val="Prrafodelista"/>
        <w:spacing w:before="120" w:after="120"/>
        <w:ind w:left="780" w:right="340"/>
        <w:jc w:val="center"/>
        <w:rPr>
          <w:rFonts w:ascii="Arial" w:hAnsi="Arial" w:cs="Arial"/>
        </w:rPr>
      </w:pPr>
      <w:r w:rsidRPr="00133B98">
        <w:rPr>
          <w:rFonts w:ascii="Arial" w:hAnsi="Arial" w:cs="Arial"/>
          <w:highlight w:val="yellow"/>
        </w:rPr>
        <w:object w:dxaOrig="7157" w:dyaOrig="1171">
          <v:shape id="_x0000_i1085" type="#_x0000_t75" style="width:364.1pt;height:59.75pt" o:ole="">
            <v:imagedata r:id="rId128" o:title=""/>
          </v:shape>
          <o:OLEObject Type="Embed" ProgID="ACD.ChemSketch.20" ShapeID="_x0000_i1085" DrawAspect="Content" ObjectID="_1394550725" r:id="rId129"/>
        </w:object>
      </w:r>
    </w:p>
    <w:p w:rsidR="00953AE3" w:rsidRPr="0002551B" w:rsidRDefault="00953AE3" w:rsidP="00F10BFD">
      <w:pPr>
        <w:pStyle w:val="Prrafodelista"/>
        <w:numPr>
          <w:ilvl w:val="2"/>
          <w:numId w:val="9"/>
        </w:numPr>
        <w:spacing w:before="120" w:after="120"/>
        <w:ind w:right="340" w:hanging="840"/>
        <w:jc w:val="both"/>
        <w:rPr>
          <w:rFonts w:ascii="Arial" w:hAnsi="Arial" w:cs="Arial"/>
          <w:b/>
        </w:rPr>
      </w:pPr>
      <w:r w:rsidRPr="00A47F4F">
        <w:rPr>
          <w:rFonts w:ascii="Arial Black" w:hAnsi="Arial Black" w:cs="Arial"/>
          <w:b/>
          <w:lang w:val="es-ES"/>
        </w:rPr>
        <w:t>Epoxidación.</w:t>
      </w:r>
      <w:r w:rsidRPr="00FD1E77">
        <w:rPr>
          <w:rFonts w:ascii="Arial Black" w:hAnsi="Arial Black" w:cs="Arial"/>
          <w:b/>
          <w:color w:val="008000"/>
          <w:lang w:val="es-ES"/>
        </w:rPr>
        <w:t xml:space="preserve"> </w:t>
      </w:r>
      <w:r w:rsidRPr="00FD1E77">
        <w:rPr>
          <w:rFonts w:ascii="Arial" w:hAnsi="Arial" w:cs="Arial"/>
          <w:lang w:val="es-ES"/>
        </w:rPr>
        <w:t xml:space="preserve">Los epóxidos son reactivos intermedios importantes en la síntesis orgánica, puesto que los mismos pueden ser abiertos con diversos nucleófilos, tanto en medio ácido por el lado del carbono con mayor impedimento estérico y en medio básico, por el carbono que presenta menor impedimento estérico. </w:t>
      </w:r>
      <w:proofErr w:type="spellStart"/>
      <w:r w:rsidRPr="0002551B">
        <w:rPr>
          <w:rFonts w:ascii="Arial" w:hAnsi="Arial" w:cs="Arial"/>
        </w:rPr>
        <w:t>Originándose</w:t>
      </w:r>
      <w:proofErr w:type="spellEnd"/>
      <w:r w:rsidRPr="0002551B">
        <w:rPr>
          <w:rFonts w:ascii="Arial" w:hAnsi="Arial" w:cs="Arial"/>
        </w:rPr>
        <w:t xml:space="preserve"> de </w:t>
      </w:r>
      <w:proofErr w:type="spellStart"/>
      <w:proofErr w:type="gramStart"/>
      <w:r w:rsidRPr="0002551B">
        <w:rPr>
          <w:rFonts w:ascii="Arial" w:hAnsi="Arial" w:cs="Arial"/>
        </w:rPr>
        <w:t>este</w:t>
      </w:r>
      <w:proofErr w:type="spellEnd"/>
      <w:proofErr w:type="gramEnd"/>
      <w:r w:rsidRPr="0002551B">
        <w:rPr>
          <w:rFonts w:ascii="Arial" w:hAnsi="Arial" w:cs="Arial"/>
        </w:rPr>
        <w:t xml:space="preserve"> </w:t>
      </w:r>
      <w:proofErr w:type="spellStart"/>
      <w:r w:rsidRPr="0002551B">
        <w:rPr>
          <w:rFonts w:ascii="Arial" w:hAnsi="Arial" w:cs="Arial"/>
        </w:rPr>
        <w:t>modo</w:t>
      </w:r>
      <w:proofErr w:type="spellEnd"/>
      <w:r w:rsidRPr="0002551B">
        <w:rPr>
          <w:rFonts w:ascii="Arial" w:hAnsi="Arial" w:cs="Arial"/>
        </w:rPr>
        <w:t xml:space="preserve"> una gama amplia de sustratos.</w:t>
      </w:r>
      <w:r w:rsidRPr="0002551B">
        <w:rPr>
          <w:rFonts w:ascii="Arial" w:hAnsi="Arial" w:cs="Arial"/>
          <w:b/>
        </w:rPr>
        <w:t xml:space="preserve"> </w:t>
      </w:r>
    </w:p>
    <w:p w:rsidR="00953AE3" w:rsidRPr="00237A10" w:rsidRDefault="00953AE3" w:rsidP="00953AE3">
      <w:pPr>
        <w:numPr>
          <w:ilvl w:val="0"/>
          <w:numId w:val="3"/>
        </w:numPr>
        <w:spacing w:before="120" w:after="120"/>
        <w:ind w:left="993" w:right="340" w:hanging="282"/>
        <w:jc w:val="both"/>
        <w:rPr>
          <w:rFonts w:ascii="Arial" w:hAnsi="Arial" w:cs="Arial"/>
          <w:sz w:val="22"/>
          <w:szCs w:val="22"/>
        </w:rPr>
      </w:pPr>
      <w:r w:rsidRPr="00AC5754">
        <w:rPr>
          <w:rFonts w:ascii="Arial Black" w:hAnsi="Arial Black" w:cs="Arial"/>
          <w:b/>
          <w:color w:val="008000"/>
          <w:sz w:val="22"/>
          <w:szCs w:val="22"/>
        </w:rPr>
        <w:t>Epoxidación de alquenos</w:t>
      </w:r>
      <w:r w:rsidRPr="00237A10">
        <w:rPr>
          <w:rFonts w:ascii="Arial Black" w:hAnsi="Arial Black" w:cs="Arial"/>
          <w:b/>
          <w:color w:val="007635"/>
          <w:sz w:val="22"/>
          <w:szCs w:val="22"/>
        </w:rPr>
        <w:t xml:space="preserve">. </w:t>
      </w:r>
      <w:r w:rsidRPr="00237A10">
        <w:rPr>
          <w:rFonts w:ascii="Arial" w:hAnsi="Arial" w:cs="Arial"/>
          <w:sz w:val="22"/>
          <w:szCs w:val="22"/>
        </w:rPr>
        <w:t>Una reacción común de formación de epóxidos, comprende la reacción de un alqueno con cloro acuoso, seguido por el tratamiento con una base, otro procedimiento, consiste en poner en equilibrio un alqueno con el oxígeno del aire, catalizado por plata metálica.</w:t>
      </w:r>
    </w:p>
    <w:p w:rsidR="00953AE3" w:rsidRPr="003F452A" w:rsidRDefault="00FD1E77" w:rsidP="00953AE3">
      <w:pPr>
        <w:spacing w:before="120"/>
        <w:ind w:right="340"/>
        <w:jc w:val="center"/>
        <w:rPr>
          <w:rFonts w:ascii="Arial" w:hAnsi="Arial" w:cs="Arial"/>
          <w:sz w:val="22"/>
          <w:szCs w:val="22"/>
        </w:rPr>
      </w:pPr>
      <w:r w:rsidRPr="003F452A">
        <w:rPr>
          <w:rFonts w:ascii="Arial" w:hAnsi="Arial" w:cs="Arial"/>
          <w:sz w:val="22"/>
          <w:szCs w:val="22"/>
        </w:rPr>
        <w:object w:dxaOrig="4824" w:dyaOrig="878">
          <v:shape id="_x0000_i1086" type="#_x0000_t75" style="width:241.8pt;height:44.15pt" o:ole="" filled="t" fillcolor="#e5dfec [663]">
            <v:imagedata r:id="rId130" o:title=""/>
          </v:shape>
          <o:OLEObject Type="Embed" ProgID="ACD.ChemSketch.20" ShapeID="_x0000_i1086" DrawAspect="Content" ObjectID="_1394550726" r:id="rId131"/>
        </w:object>
      </w:r>
    </w:p>
    <w:p w:rsidR="00953AE3" w:rsidRPr="003F452A" w:rsidRDefault="00953AE3" w:rsidP="00953AE3">
      <w:pPr>
        <w:spacing w:after="120"/>
        <w:ind w:left="993" w:right="340"/>
        <w:jc w:val="both"/>
        <w:rPr>
          <w:rFonts w:ascii="Arial" w:hAnsi="Arial" w:cs="Arial"/>
          <w:sz w:val="22"/>
          <w:szCs w:val="22"/>
        </w:rPr>
      </w:pPr>
      <w:r w:rsidRPr="003F452A">
        <w:rPr>
          <w:rFonts w:ascii="Arial" w:hAnsi="Arial" w:cs="Arial"/>
          <w:sz w:val="22"/>
          <w:szCs w:val="22"/>
        </w:rPr>
        <w:t xml:space="preserve">Sin embargo en la mayoría de las síntesis de laboratorio se utilizan peroxiácidos, como el ácido peroxibenzoico y el ácido </w:t>
      </w:r>
      <w:r w:rsidRPr="003F452A">
        <w:rPr>
          <w:rFonts w:ascii="Arial" w:hAnsi="Arial" w:cs="Arial"/>
          <w:i/>
          <w:sz w:val="22"/>
          <w:szCs w:val="22"/>
        </w:rPr>
        <w:t>m</w:t>
      </w:r>
      <w:r w:rsidRPr="003F452A">
        <w:rPr>
          <w:rFonts w:ascii="Arial" w:hAnsi="Arial" w:cs="Arial"/>
          <w:sz w:val="22"/>
          <w:szCs w:val="22"/>
        </w:rPr>
        <w:t xml:space="preserve">-cloroperoxibenzoico (MCPBA o </w:t>
      </w:r>
      <w:r w:rsidRPr="003F452A">
        <w:rPr>
          <w:rFonts w:ascii="Arial" w:hAnsi="Arial" w:cs="Arial"/>
          <w:i/>
          <w:sz w:val="22"/>
          <w:szCs w:val="22"/>
        </w:rPr>
        <w:t>m</w:t>
      </w:r>
      <w:r w:rsidRPr="003F452A">
        <w:rPr>
          <w:rFonts w:ascii="Arial" w:hAnsi="Arial" w:cs="Arial"/>
          <w:sz w:val="22"/>
          <w:szCs w:val="22"/>
        </w:rPr>
        <w:t>-CPBA).</w:t>
      </w:r>
    </w:p>
    <w:p w:rsidR="00953AE3" w:rsidRPr="003F452A" w:rsidRDefault="00953AE3" w:rsidP="00953AE3">
      <w:pPr>
        <w:spacing w:before="120" w:after="120"/>
        <w:ind w:right="340"/>
        <w:jc w:val="center"/>
        <w:rPr>
          <w:rFonts w:ascii="Arial" w:hAnsi="Arial" w:cs="Arial"/>
          <w:sz w:val="22"/>
          <w:szCs w:val="22"/>
        </w:rPr>
      </w:pPr>
      <w:r w:rsidRPr="005E3AE1">
        <w:rPr>
          <w:rFonts w:ascii="Arial" w:hAnsi="Arial" w:cs="Arial"/>
          <w:sz w:val="22"/>
          <w:szCs w:val="22"/>
          <w:highlight w:val="yellow"/>
        </w:rPr>
        <w:object w:dxaOrig="6317" w:dyaOrig="1430">
          <v:shape id="_x0000_i1087" type="#_x0000_t75" style="width:315.85pt;height:1in" o:ole="" filled="t" fillcolor="#daeef3 [664]">
            <v:imagedata r:id="rId132" o:title=""/>
          </v:shape>
          <o:OLEObject Type="Embed" ProgID="ACD.ChemSketch.20" ShapeID="_x0000_i1087" DrawAspect="Content" ObjectID="_1394550727" r:id="rId133"/>
        </w:object>
      </w:r>
    </w:p>
    <w:p w:rsidR="00953AE3" w:rsidRDefault="00953AE3" w:rsidP="00953AE3">
      <w:pPr>
        <w:spacing w:before="120" w:after="120"/>
        <w:ind w:left="993" w:right="340"/>
        <w:jc w:val="both"/>
        <w:rPr>
          <w:rFonts w:ascii="Arial" w:hAnsi="Arial" w:cs="Arial"/>
          <w:sz w:val="22"/>
          <w:szCs w:val="22"/>
        </w:rPr>
      </w:pPr>
      <w:r w:rsidRPr="003F452A">
        <w:rPr>
          <w:rFonts w:ascii="Arial" w:hAnsi="Arial" w:cs="Arial"/>
          <w:sz w:val="22"/>
          <w:szCs w:val="22"/>
        </w:rPr>
        <w:lastRenderedPageBreak/>
        <w:t>La adición del oxígeno del perácido, tiene una geometría anti, por lo cual al hidrolizarse un epóxido se forman dioles anti.</w:t>
      </w:r>
    </w:p>
    <w:p w:rsidR="00953AE3" w:rsidRDefault="00953AE3" w:rsidP="00953AE3">
      <w:pPr>
        <w:pStyle w:val="Prrafodelista"/>
        <w:numPr>
          <w:ilvl w:val="0"/>
          <w:numId w:val="3"/>
        </w:numPr>
        <w:spacing w:before="120" w:after="120"/>
        <w:ind w:left="993" w:right="340" w:hanging="283"/>
        <w:jc w:val="both"/>
        <w:rPr>
          <w:rFonts w:ascii="Arial" w:hAnsi="Arial" w:cs="Arial"/>
        </w:rPr>
      </w:pPr>
      <w:r w:rsidRPr="00AC5754">
        <w:rPr>
          <w:rFonts w:ascii="Arial Black" w:hAnsi="Arial Black" w:cs="Arial"/>
          <w:color w:val="008000"/>
          <w:lang w:val="es-ES"/>
        </w:rPr>
        <w:t xml:space="preserve">Epoxidación electrofílica con </w:t>
      </w:r>
      <w:proofErr w:type="spellStart"/>
      <w:r w:rsidRPr="00AC5754">
        <w:rPr>
          <w:rFonts w:ascii="Arial Black" w:hAnsi="Arial Black" w:cs="Arial"/>
          <w:color w:val="008000"/>
          <w:lang w:val="es-ES"/>
        </w:rPr>
        <w:t>Dimetildioxirano</w:t>
      </w:r>
      <w:proofErr w:type="spellEnd"/>
      <w:r w:rsidRPr="00AC5754">
        <w:rPr>
          <w:rFonts w:ascii="Arial Black" w:hAnsi="Arial Black" w:cs="Arial"/>
          <w:color w:val="008000"/>
          <w:lang w:val="es-ES"/>
        </w:rPr>
        <w:t xml:space="preserve"> (DMDO</w:t>
      </w:r>
      <w:r w:rsidRPr="00AC5754">
        <w:rPr>
          <w:rFonts w:ascii="Arial" w:hAnsi="Arial" w:cs="Arial"/>
          <w:color w:val="008000"/>
          <w:lang w:val="es-ES"/>
        </w:rPr>
        <w:t>).</w:t>
      </w:r>
      <w:r w:rsidRPr="002F4E42">
        <w:rPr>
          <w:rFonts w:ascii="Arial" w:hAnsi="Arial" w:cs="Arial"/>
          <w:lang w:val="es-ES"/>
        </w:rPr>
        <w:t xml:space="preserve"> </w:t>
      </w:r>
      <w:r w:rsidRPr="00303C03">
        <w:rPr>
          <w:rFonts w:ascii="Arial" w:hAnsi="Arial" w:cs="Arial"/>
          <w:lang w:val="es-ES"/>
        </w:rPr>
        <w:t xml:space="preserve">El DMDO es un oxidante fuertemente electrófilo. </w:t>
      </w:r>
      <w:r w:rsidRPr="002F4E42">
        <w:rPr>
          <w:rFonts w:ascii="Arial" w:hAnsi="Arial" w:cs="Arial"/>
          <w:lang w:val="es-ES"/>
        </w:rPr>
        <w:t xml:space="preserve">La oxidación ocurre en condiciones suaves con sustratos olefínicos ricos en electrones (nucleófilos). </w:t>
      </w:r>
      <w:r w:rsidRPr="00303C03">
        <w:rPr>
          <w:rFonts w:ascii="Arial" w:hAnsi="Arial" w:cs="Arial"/>
        </w:rPr>
        <w:t xml:space="preserve">Se </w:t>
      </w:r>
      <w:proofErr w:type="spellStart"/>
      <w:r w:rsidRPr="00303C03">
        <w:rPr>
          <w:rFonts w:ascii="Arial" w:hAnsi="Arial" w:cs="Arial"/>
        </w:rPr>
        <w:t>utiliza</w:t>
      </w:r>
      <w:proofErr w:type="spellEnd"/>
      <w:r w:rsidRPr="00303C03">
        <w:rPr>
          <w:rFonts w:ascii="Arial" w:hAnsi="Arial" w:cs="Arial"/>
        </w:rPr>
        <w:t xml:space="preserve"> </w:t>
      </w:r>
      <w:proofErr w:type="spellStart"/>
      <w:r w:rsidRPr="00303C03">
        <w:rPr>
          <w:rFonts w:ascii="Arial" w:hAnsi="Arial" w:cs="Arial"/>
        </w:rPr>
        <w:t>normalm</w:t>
      </w:r>
      <w:r>
        <w:rPr>
          <w:rFonts w:ascii="Arial" w:hAnsi="Arial" w:cs="Arial"/>
        </w:rPr>
        <w:t>ente</w:t>
      </w:r>
      <w:proofErr w:type="spellEnd"/>
      <w:r>
        <w:rPr>
          <w:rFonts w:ascii="Arial" w:hAnsi="Arial" w:cs="Arial"/>
        </w:rPr>
        <w:t xml:space="preserve"> la </w:t>
      </w:r>
      <w:proofErr w:type="spellStart"/>
      <w:r>
        <w:rPr>
          <w:rFonts w:ascii="Arial" w:hAnsi="Arial" w:cs="Arial"/>
        </w:rPr>
        <w:t>acetona.como</w:t>
      </w:r>
      <w:proofErr w:type="spellEnd"/>
      <w:r>
        <w:rPr>
          <w:rFonts w:ascii="Arial" w:hAnsi="Arial" w:cs="Arial"/>
        </w:rPr>
        <w:t xml:space="preserve"> </w:t>
      </w:r>
      <w:proofErr w:type="spellStart"/>
      <w:r>
        <w:rPr>
          <w:rFonts w:ascii="Arial" w:hAnsi="Arial" w:cs="Arial"/>
        </w:rPr>
        <w:t>disolvente</w:t>
      </w:r>
      <w:proofErr w:type="spellEnd"/>
      <w:r>
        <w:rPr>
          <w:rFonts w:ascii="Arial" w:hAnsi="Arial" w:cs="Arial"/>
        </w:rPr>
        <w:t>.</w:t>
      </w:r>
    </w:p>
    <w:p w:rsidR="00953AE3" w:rsidRPr="00303C03" w:rsidRDefault="00953AE3" w:rsidP="00953AE3">
      <w:pPr>
        <w:pStyle w:val="Prrafodelista"/>
        <w:spacing w:before="120" w:after="120"/>
        <w:ind w:left="993" w:right="340"/>
        <w:jc w:val="center"/>
        <w:rPr>
          <w:rFonts w:ascii="Arial" w:hAnsi="Arial" w:cs="Arial"/>
        </w:rPr>
      </w:pPr>
      <w:r w:rsidRPr="00F97D24">
        <w:rPr>
          <w:highlight w:val="yellow"/>
        </w:rPr>
        <w:object w:dxaOrig="6182" w:dyaOrig="1070">
          <v:shape id="_x0000_i1088" type="#_x0000_t75" style="width:309.75pt;height:53pt" o:ole="">
            <v:imagedata r:id="rId134" o:title=""/>
          </v:shape>
          <o:OLEObject Type="Embed" ProgID="ACD.ChemSketch.20" ShapeID="_x0000_i1088" DrawAspect="Content" ObjectID="_1394550728" r:id="rId135"/>
        </w:object>
      </w:r>
    </w:p>
    <w:tbl>
      <w:tblPr>
        <w:tblStyle w:val="Tablaconcuadrcul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67"/>
        <w:gridCol w:w="4860"/>
      </w:tblGrid>
      <w:tr w:rsidR="00953AE3" w:rsidTr="00953AE3">
        <w:tc>
          <w:tcPr>
            <w:tcW w:w="4806" w:type="dxa"/>
          </w:tcPr>
          <w:p w:rsidR="00953AE3" w:rsidRDefault="00953AE3" w:rsidP="00953AE3">
            <w:pPr>
              <w:spacing w:after="120"/>
              <w:ind w:right="340"/>
              <w:jc w:val="right"/>
              <w:rPr>
                <w:rFonts w:ascii="Arial" w:hAnsi="Arial" w:cs="Arial"/>
                <w:sz w:val="22"/>
                <w:szCs w:val="22"/>
              </w:rPr>
            </w:pPr>
            <w:r>
              <w:rPr>
                <w:rFonts w:ascii="Arial" w:hAnsi="Arial" w:cs="Arial"/>
                <w:sz w:val="22"/>
                <w:szCs w:val="22"/>
              </w:rPr>
              <w:t>Preparación del DMDO:</w:t>
            </w:r>
          </w:p>
        </w:tc>
        <w:tc>
          <w:tcPr>
            <w:tcW w:w="4957" w:type="dxa"/>
          </w:tcPr>
          <w:p w:rsidR="00953AE3" w:rsidRDefault="00953AE3" w:rsidP="00953AE3">
            <w:pPr>
              <w:spacing w:after="120"/>
              <w:ind w:right="340"/>
              <w:rPr>
                <w:rFonts w:ascii="Arial" w:hAnsi="Arial" w:cs="Arial"/>
                <w:sz w:val="22"/>
                <w:szCs w:val="22"/>
              </w:rPr>
            </w:pPr>
            <w:r w:rsidRPr="009E22B3">
              <w:rPr>
                <w:highlight w:val="yellow"/>
              </w:rPr>
              <w:object w:dxaOrig="3168" w:dyaOrig="797">
                <v:shape id="_x0000_i1089" type="#_x0000_t75" style="width:158.25pt;height:39.4pt" o:ole="">
                  <v:imagedata r:id="rId136" o:title=""/>
                </v:shape>
                <o:OLEObject Type="Embed" ProgID="ACD.ChemSketch.20" ShapeID="_x0000_i1089" DrawAspect="Content" ObjectID="_1394550729" r:id="rId137"/>
              </w:object>
            </w:r>
          </w:p>
        </w:tc>
      </w:tr>
    </w:tbl>
    <w:p w:rsidR="00953AE3" w:rsidRPr="00303C03" w:rsidRDefault="00953AE3" w:rsidP="00953AE3">
      <w:pPr>
        <w:pStyle w:val="Prrafodelista"/>
        <w:numPr>
          <w:ilvl w:val="0"/>
          <w:numId w:val="3"/>
        </w:numPr>
        <w:spacing w:after="0"/>
        <w:ind w:left="993" w:right="340" w:hanging="283"/>
        <w:jc w:val="both"/>
        <w:rPr>
          <w:rFonts w:ascii="Arial" w:hAnsi="Arial" w:cs="Arial"/>
          <w:lang w:val="es-ES"/>
        </w:rPr>
      </w:pPr>
      <w:r w:rsidRPr="008420C8">
        <w:rPr>
          <w:rFonts w:ascii="Arial Black" w:hAnsi="Arial Black" w:cs="Arial"/>
          <w:color w:val="008000"/>
          <w:lang w:val="es-ES"/>
        </w:rPr>
        <w:t>Epoxidación nucleofílica</w:t>
      </w:r>
      <w:r w:rsidRPr="008420C8">
        <w:rPr>
          <w:rFonts w:ascii="Arial" w:hAnsi="Arial" w:cs="Arial"/>
          <w:color w:val="007A37"/>
          <w:lang w:val="es-ES"/>
        </w:rPr>
        <w:t>.</w:t>
      </w:r>
      <w:r>
        <w:rPr>
          <w:rFonts w:ascii="Arial" w:hAnsi="Arial" w:cs="Arial"/>
          <w:lang w:val="es-ES"/>
        </w:rPr>
        <w:t xml:space="preserve"> </w:t>
      </w:r>
      <w:r w:rsidRPr="00303C03">
        <w:rPr>
          <w:rFonts w:ascii="Arial" w:hAnsi="Arial" w:cs="Arial"/>
          <w:lang w:val="es-ES"/>
        </w:rPr>
        <w:t>Est</w:t>
      </w:r>
      <w:r>
        <w:rPr>
          <w:rFonts w:ascii="Arial" w:hAnsi="Arial" w:cs="Arial"/>
          <w:lang w:val="es-ES"/>
        </w:rPr>
        <w:t>e tipo de</w:t>
      </w:r>
      <w:r w:rsidRPr="00303C03">
        <w:rPr>
          <w:rFonts w:ascii="Arial" w:hAnsi="Arial" w:cs="Arial"/>
          <w:lang w:val="es-ES"/>
        </w:rPr>
        <w:t xml:space="preserve"> epoxidación requiere de sustratos olefínicos conjugados</w:t>
      </w:r>
      <w:r>
        <w:rPr>
          <w:rFonts w:ascii="Arial" w:hAnsi="Arial" w:cs="Arial"/>
          <w:lang w:val="es-ES"/>
        </w:rPr>
        <w:t xml:space="preserve"> </w:t>
      </w:r>
      <w:r w:rsidRPr="00303C03">
        <w:rPr>
          <w:rFonts w:ascii="Arial" w:hAnsi="Arial" w:cs="Arial"/>
          <w:lang w:val="es-ES"/>
        </w:rPr>
        <w:t>con grupos atractores de electrones, que logran generar que el carbono beta</w:t>
      </w:r>
      <w:r>
        <w:rPr>
          <w:rFonts w:ascii="Arial" w:hAnsi="Arial" w:cs="Arial"/>
          <w:lang w:val="es-ES"/>
        </w:rPr>
        <w:t xml:space="preserve"> (β)</w:t>
      </w:r>
      <w:r w:rsidRPr="00303C03">
        <w:rPr>
          <w:rFonts w:ascii="Arial" w:hAnsi="Arial" w:cs="Arial"/>
          <w:lang w:val="es-ES"/>
        </w:rPr>
        <w:t xml:space="preserve"> al grupo atractor tenga una carga parcialmente positiva (electrófilo), que orienta la formación del epóxido.</w:t>
      </w:r>
    </w:p>
    <w:p w:rsidR="00953AE3" w:rsidRDefault="00953AE3" w:rsidP="00953AE3">
      <w:pPr>
        <w:spacing w:after="120"/>
        <w:ind w:left="708" w:right="340"/>
        <w:jc w:val="center"/>
        <w:rPr>
          <w:rFonts w:ascii="Arial" w:hAnsi="Arial" w:cs="Arial"/>
          <w:sz w:val="22"/>
          <w:szCs w:val="22"/>
        </w:rPr>
      </w:pPr>
      <w:r>
        <w:object w:dxaOrig="7642" w:dyaOrig="1488">
          <v:shape id="_x0000_i1090" type="#_x0000_t75" style="width:381.75pt;height:74.7pt" o:ole="" filled="t" fillcolor="#daeef3 [664]">
            <v:imagedata r:id="rId138" o:title=""/>
          </v:shape>
          <o:OLEObject Type="Embed" ProgID="ACD.ChemSketch.20" ShapeID="_x0000_i1090" DrawAspect="Content" ObjectID="_1394550730" r:id="rId139"/>
        </w:object>
      </w:r>
    </w:p>
    <w:p w:rsidR="00953AE3" w:rsidRPr="00823853" w:rsidRDefault="00953AE3" w:rsidP="00953AE3">
      <w:pPr>
        <w:numPr>
          <w:ilvl w:val="0"/>
          <w:numId w:val="3"/>
        </w:numPr>
        <w:spacing w:before="120" w:after="120"/>
        <w:ind w:left="993" w:right="340" w:hanging="283"/>
        <w:jc w:val="both"/>
        <w:rPr>
          <w:rFonts w:ascii="Arial" w:hAnsi="Arial" w:cs="Arial"/>
          <w:sz w:val="22"/>
          <w:szCs w:val="22"/>
        </w:rPr>
      </w:pPr>
      <w:r w:rsidRPr="00823853">
        <w:rPr>
          <w:rFonts w:ascii="Arial Black" w:hAnsi="Arial Black" w:cs="Arial"/>
          <w:b/>
          <w:color w:val="008000"/>
          <w:sz w:val="22"/>
          <w:szCs w:val="22"/>
        </w:rPr>
        <w:t xml:space="preserve">Epoxidación de alcoholes alílicos. </w:t>
      </w:r>
      <w:r w:rsidRPr="00823853">
        <w:rPr>
          <w:rFonts w:ascii="Arial" w:hAnsi="Arial" w:cs="Arial"/>
          <w:sz w:val="22"/>
          <w:szCs w:val="22"/>
        </w:rPr>
        <w:t xml:space="preserve">La epoxidación de </w:t>
      </w:r>
      <w:proofErr w:type="spellStart"/>
      <w:r w:rsidRPr="00823853">
        <w:rPr>
          <w:rFonts w:ascii="Arial Black" w:hAnsi="Arial Black" w:cs="Arial"/>
          <w:color w:val="008000"/>
          <w:sz w:val="22"/>
          <w:szCs w:val="22"/>
        </w:rPr>
        <w:t>Sharpless</w:t>
      </w:r>
      <w:proofErr w:type="spellEnd"/>
      <w:r w:rsidRPr="00823853">
        <w:rPr>
          <w:rFonts w:ascii="Arial Black" w:hAnsi="Arial Black" w:cs="Arial"/>
          <w:color w:val="007A37"/>
          <w:sz w:val="22"/>
          <w:szCs w:val="22"/>
        </w:rPr>
        <w:t>,</w:t>
      </w:r>
      <w:r w:rsidRPr="00823853">
        <w:rPr>
          <w:rFonts w:ascii="Arial" w:hAnsi="Arial" w:cs="Arial"/>
          <w:sz w:val="22"/>
          <w:szCs w:val="22"/>
        </w:rPr>
        <w:t xml:space="preserve"> presenta alta regioselectividad en los alcoholes alílicos y homoalílicos y no </w:t>
      </w:r>
      <w:proofErr w:type="spellStart"/>
      <w:r w:rsidRPr="00823853">
        <w:rPr>
          <w:rFonts w:ascii="Arial" w:hAnsi="Arial" w:cs="Arial"/>
          <w:sz w:val="22"/>
          <w:szCs w:val="22"/>
        </w:rPr>
        <w:t>epoxida</w:t>
      </w:r>
      <w:proofErr w:type="spellEnd"/>
      <w:r w:rsidRPr="00823853">
        <w:rPr>
          <w:rFonts w:ascii="Arial" w:hAnsi="Arial" w:cs="Arial"/>
          <w:sz w:val="22"/>
          <w:szCs w:val="22"/>
        </w:rPr>
        <w:t xml:space="preserve"> los dobles enlaces aislados y la epoxidación ocurre estéreo selectivamente respecto a la cantidad de alcohol.</w:t>
      </w:r>
    </w:p>
    <w:p w:rsidR="00953AE3" w:rsidRPr="000B3F83" w:rsidRDefault="00953AE3" w:rsidP="00953AE3">
      <w:pPr>
        <w:spacing w:before="120" w:after="120"/>
        <w:ind w:left="993" w:right="340"/>
        <w:jc w:val="both"/>
        <w:rPr>
          <w:rFonts w:ascii="Arial" w:hAnsi="Arial" w:cs="Arial"/>
          <w:sz w:val="22"/>
          <w:szCs w:val="22"/>
        </w:rPr>
      </w:pPr>
      <w:r w:rsidRPr="003F452A">
        <w:rPr>
          <w:rFonts w:ascii="Arial" w:hAnsi="Arial" w:cs="Arial"/>
          <w:sz w:val="22"/>
          <w:szCs w:val="22"/>
        </w:rPr>
        <w:t xml:space="preserve">El catalizador en la reacción puede ser cualquiera de los siguientes compuestos: </w:t>
      </w:r>
      <w:proofErr w:type="gramStart"/>
      <w:r w:rsidRPr="003F452A">
        <w:rPr>
          <w:rFonts w:ascii="Arial" w:hAnsi="Arial" w:cs="Arial"/>
          <w:sz w:val="22"/>
          <w:szCs w:val="22"/>
        </w:rPr>
        <w:t>VO(</w:t>
      </w:r>
      <w:proofErr w:type="spellStart"/>
      <w:proofErr w:type="gramEnd"/>
      <w:r w:rsidRPr="003F452A">
        <w:rPr>
          <w:rFonts w:ascii="Arial" w:hAnsi="Arial" w:cs="Arial"/>
          <w:sz w:val="22"/>
          <w:szCs w:val="22"/>
        </w:rPr>
        <w:t>acac</w:t>
      </w:r>
      <w:proofErr w:type="spellEnd"/>
      <w:r w:rsidRPr="003F452A">
        <w:rPr>
          <w:rFonts w:ascii="Arial" w:hAnsi="Arial" w:cs="Arial"/>
          <w:sz w:val="22"/>
          <w:szCs w:val="22"/>
        </w:rPr>
        <w:t>)</w:t>
      </w:r>
      <w:r w:rsidRPr="003F452A">
        <w:rPr>
          <w:rFonts w:ascii="Arial" w:hAnsi="Arial" w:cs="Arial"/>
          <w:sz w:val="22"/>
          <w:szCs w:val="22"/>
          <w:vertAlign w:val="subscript"/>
        </w:rPr>
        <w:t>2</w:t>
      </w:r>
      <w:r w:rsidRPr="003F452A">
        <w:rPr>
          <w:rFonts w:ascii="Arial" w:hAnsi="Arial" w:cs="Arial"/>
          <w:sz w:val="22"/>
          <w:szCs w:val="22"/>
        </w:rPr>
        <w:t>; Mo(CO)</w:t>
      </w:r>
      <w:r w:rsidRPr="003F452A">
        <w:rPr>
          <w:rFonts w:ascii="Arial" w:hAnsi="Arial" w:cs="Arial"/>
          <w:sz w:val="22"/>
          <w:szCs w:val="22"/>
          <w:vertAlign w:val="subscript"/>
        </w:rPr>
        <w:t>6</w:t>
      </w:r>
      <w:r w:rsidRPr="003F452A">
        <w:rPr>
          <w:rFonts w:ascii="Arial" w:hAnsi="Arial" w:cs="Arial"/>
          <w:sz w:val="22"/>
          <w:szCs w:val="22"/>
        </w:rPr>
        <w:t>; Ti(</w:t>
      </w:r>
      <w:proofErr w:type="spellStart"/>
      <w:r w:rsidRPr="003F452A">
        <w:rPr>
          <w:rFonts w:ascii="Arial" w:hAnsi="Arial" w:cs="Arial"/>
          <w:sz w:val="22"/>
          <w:szCs w:val="22"/>
        </w:rPr>
        <w:t>OiPr</w:t>
      </w:r>
      <w:proofErr w:type="spellEnd"/>
      <w:r w:rsidRPr="003F452A">
        <w:rPr>
          <w:rFonts w:ascii="Arial" w:hAnsi="Arial" w:cs="Arial"/>
          <w:sz w:val="22"/>
          <w:szCs w:val="22"/>
        </w:rPr>
        <w:t>)</w:t>
      </w:r>
      <w:r w:rsidRPr="003F452A">
        <w:rPr>
          <w:rFonts w:ascii="Arial" w:hAnsi="Arial" w:cs="Arial"/>
          <w:sz w:val="22"/>
          <w:szCs w:val="22"/>
          <w:vertAlign w:val="subscript"/>
        </w:rPr>
        <w:t>4</w:t>
      </w:r>
      <w:r w:rsidRPr="003F452A">
        <w:rPr>
          <w:rFonts w:ascii="Arial" w:hAnsi="Arial" w:cs="Arial"/>
          <w:sz w:val="22"/>
          <w:szCs w:val="22"/>
        </w:rPr>
        <w:t xml:space="preserve"> y el oxidante puede ser una de los peroxiácidos siguientes: </w:t>
      </w:r>
      <w:r w:rsidRPr="00EF6754">
        <w:rPr>
          <w:rFonts w:ascii="Arial" w:hAnsi="Arial" w:cs="Arial"/>
          <w:i/>
          <w:sz w:val="22"/>
          <w:szCs w:val="22"/>
          <w:vertAlign w:val="superscript"/>
        </w:rPr>
        <w:t>t</w:t>
      </w:r>
      <w:r w:rsidRPr="003F452A">
        <w:rPr>
          <w:rFonts w:ascii="Arial" w:hAnsi="Arial" w:cs="Arial"/>
          <w:sz w:val="22"/>
          <w:szCs w:val="22"/>
        </w:rPr>
        <w:t xml:space="preserve">BuOOH; </w:t>
      </w:r>
      <w:proofErr w:type="spellStart"/>
      <w:r w:rsidRPr="003F452A">
        <w:rPr>
          <w:rFonts w:ascii="Arial" w:hAnsi="Arial" w:cs="Arial"/>
          <w:sz w:val="22"/>
          <w:szCs w:val="22"/>
        </w:rPr>
        <w:t>PhC</w:t>
      </w:r>
      <w:proofErr w:type="spellEnd"/>
      <w:r w:rsidRPr="003F452A">
        <w:rPr>
          <w:rFonts w:ascii="Arial" w:hAnsi="Arial" w:cs="Arial"/>
          <w:sz w:val="22"/>
          <w:szCs w:val="22"/>
        </w:rPr>
        <w:t>(CH</w:t>
      </w:r>
      <w:r w:rsidRPr="003F452A">
        <w:rPr>
          <w:rFonts w:ascii="Arial" w:hAnsi="Arial" w:cs="Arial"/>
          <w:sz w:val="22"/>
          <w:szCs w:val="22"/>
          <w:vertAlign w:val="subscript"/>
        </w:rPr>
        <w:t>3</w:t>
      </w:r>
      <w:r w:rsidRPr="003F452A">
        <w:rPr>
          <w:rFonts w:ascii="Arial" w:hAnsi="Arial" w:cs="Arial"/>
          <w:sz w:val="22"/>
          <w:szCs w:val="22"/>
        </w:rPr>
        <w:t>)</w:t>
      </w:r>
      <w:r w:rsidRPr="003F452A">
        <w:rPr>
          <w:rFonts w:ascii="Arial" w:hAnsi="Arial" w:cs="Arial"/>
          <w:sz w:val="22"/>
          <w:szCs w:val="22"/>
          <w:vertAlign w:val="subscript"/>
        </w:rPr>
        <w:t>2</w:t>
      </w:r>
      <w:r w:rsidRPr="003F452A">
        <w:rPr>
          <w:rFonts w:ascii="Arial" w:hAnsi="Arial" w:cs="Arial"/>
          <w:sz w:val="22"/>
          <w:szCs w:val="22"/>
        </w:rPr>
        <w:t xml:space="preserve">OOH. </w:t>
      </w:r>
      <w:r w:rsidRPr="00817886">
        <w:rPr>
          <w:rFonts w:ascii="Arial" w:hAnsi="Arial" w:cs="Arial"/>
          <w:sz w:val="22"/>
          <w:szCs w:val="22"/>
        </w:rPr>
        <w:t>(</w:t>
      </w:r>
      <w:proofErr w:type="spellStart"/>
      <w:r w:rsidRPr="00817886">
        <w:rPr>
          <w:rFonts w:ascii="Arial" w:hAnsi="Arial" w:cs="Arial"/>
          <w:i/>
          <w:sz w:val="22"/>
          <w:szCs w:val="22"/>
        </w:rPr>
        <w:t>Comprehensive</w:t>
      </w:r>
      <w:proofErr w:type="spellEnd"/>
      <w:r w:rsidRPr="00817886">
        <w:rPr>
          <w:rFonts w:ascii="Arial" w:hAnsi="Arial" w:cs="Arial"/>
          <w:i/>
          <w:sz w:val="22"/>
          <w:szCs w:val="22"/>
        </w:rPr>
        <w:t xml:space="preserve"> </w:t>
      </w:r>
      <w:proofErr w:type="spellStart"/>
      <w:r w:rsidRPr="00817886">
        <w:rPr>
          <w:rFonts w:ascii="Arial" w:hAnsi="Arial" w:cs="Arial"/>
          <w:i/>
          <w:sz w:val="22"/>
          <w:szCs w:val="22"/>
        </w:rPr>
        <w:t>Organic</w:t>
      </w:r>
      <w:proofErr w:type="spellEnd"/>
      <w:r w:rsidRPr="00817886">
        <w:rPr>
          <w:rFonts w:ascii="Arial" w:hAnsi="Arial" w:cs="Arial"/>
          <w:i/>
          <w:sz w:val="22"/>
          <w:szCs w:val="22"/>
        </w:rPr>
        <w:t xml:space="preserve"> </w:t>
      </w:r>
      <w:proofErr w:type="spellStart"/>
      <w:r w:rsidRPr="00817886">
        <w:rPr>
          <w:rFonts w:ascii="Arial" w:hAnsi="Arial" w:cs="Arial"/>
          <w:i/>
          <w:sz w:val="22"/>
          <w:szCs w:val="22"/>
        </w:rPr>
        <w:t>Synthesis</w:t>
      </w:r>
      <w:proofErr w:type="spellEnd"/>
      <w:r w:rsidRPr="00817886">
        <w:rPr>
          <w:rFonts w:ascii="Arial" w:hAnsi="Arial" w:cs="Arial"/>
          <w:sz w:val="22"/>
          <w:szCs w:val="22"/>
        </w:rPr>
        <w:t xml:space="preserve"> </w:t>
      </w:r>
      <w:r w:rsidRPr="00817886">
        <w:rPr>
          <w:rFonts w:ascii="Arial" w:hAnsi="Arial" w:cs="Arial"/>
          <w:b/>
          <w:sz w:val="22"/>
          <w:szCs w:val="22"/>
        </w:rPr>
        <w:t>1991,</w:t>
      </w:r>
      <w:r w:rsidRPr="00817886">
        <w:rPr>
          <w:rFonts w:ascii="Arial" w:hAnsi="Arial" w:cs="Arial"/>
          <w:sz w:val="22"/>
          <w:szCs w:val="22"/>
        </w:rPr>
        <w:t xml:space="preserve"> </w:t>
      </w:r>
      <w:proofErr w:type="spellStart"/>
      <w:r w:rsidRPr="00817886">
        <w:rPr>
          <w:rFonts w:ascii="Arial" w:hAnsi="Arial" w:cs="Arial"/>
          <w:sz w:val="22"/>
          <w:szCs w:val="22"/>
        </w:rPr>
        <w:t>vol</w:t>
      </w:r>
      <w:proofErr w:type="spellEnd"/>
      <w:r w:rsidRPr="00817886">
        <w:rPr>
          <w:rFonts w:ascii="Arial" w:hAnsi="Arial" w:cs="Arial"/>
          <w:sz w:val="22"/>
          <w:szCs w:val="22"/>
        </w:rPr>
        <w:t xml:space="preserve"> 7, 389 - 438).</w:t>
      </w:r>
      <w:r>
        <w:rPr>
          <w:rFonts w:ascii="Arial" w:hAnsi="Arial" w:cs="Arial"/>
          <w:sz w:val="22"/>
          <w:szCs w:val="22"/>
        </w:rPr>
        <w:t xml:space="preserve"> </w:t>
      </w:r>
      <w:r w:rsidRPr="00CB6A9F">
        <w:rPr>
          <w:rFonts w:ascii="Arial" w:hAnsi="Arial" w:cs="Arial"/>
          <w:sz w:val="22"/>
          <w:szCs w:val="22"/>
        </w:rPr>
        <w:t>También se puede revisar esta</w:t>
      </w:r>
      <w:r>
        <w:rPr>
          <w:rFonts w:ascii="Arial" w:hAnsi="Arial" w:cs="Arial"/>
          <w:sz w:val="22"/>
          <w:szCs w:val="22"/>
        </w:rPr>
        <w:t>s</w:t>
      </w:r>
      <w:r w:rsidRPr="00CB6A9F">
        <w:rPr>
          <w:rFonts w:ascii="Arial" w:hAnsi="Arial" w:cs="Arial"/>
          <w:sz w:val="22"/>
          <w:szCs w:val="22"/>
        </w:rPr>
        <w:t xml:space="preserve"> </w:t>
      </w:r>
      <w:proofErr w:type="spellStart"/>
      <w:r>
        <w:rPr>
          <w:rFonts w:ascii="Arial" w:hAnsi="Arial" w:cs="Arial"/>
          <w:sz w:val="22"/>
          <w:szCs w:val="22"/>
        </w:rPr>
        <w:t>e</w:t>
      </w:r>
      <w:r w:rsidRPr="00CB6A9F">
        <w:rPr>
          <w:rFonts w:ascii="Arial" w:hAnsi="Arial" w:cs="Arial"/>
          <w:sz w:val="22"/>
          <w:szCs w:val="22"/>
        </w:rPr>
        <w:t>poxidaciones</w:t>
      </w:r>
      <w:proofErr w:type="spellEnd"/>
      <w:r w:rsidRPr="00CB6A9F">
        <w:rPr>
          <w:rFonts w:ascii="Arial" w:hAnsi="Arial" w:cs="Arial"/>
          <w:sz w:val="22"/>
          <w:szCs w:val="22"/>
        </w:rPr>
        <w:t xml:space="preserve"> en</w:t>
      </w:r>
      <w:r>
        <w:rPr>
          <w:rFonts w:ascii="Arial" w:hAnsi="Arial" w:cs="Arial"/>
          <w:sz w:val="22"/>
          <w:szCs w:val="22"/>
        </w:rPr>
        <w:t>:</w:t>
      </w:r>
      <w:r w:rsidRPr="00CB6A9F">
        <w:rPr>
          <w:rFonts w:ascii="Arial" w:hAnsi="Arial" w:cs="Arial"/>
          <w:sz w:val="22"/>
          <w:szCs w:val="22"/>
        </w:rPr>
        <w:t xml:space="preserve"> </w:t>
      </w:r>
      <w:proofErr w:type="spellStart"/>
      <w:r w:rsidRPr="00CB6A9F">
        <w:rPr>
          <w:rFonts w:ascii="Arial" w:hAnsi="Arial" w:cs="Arial"/>
          <w:i/>
          <w:sz w:val="22"/>
          <w:szCs w:val="22"/>
        </w:rPr>
        <w:t>Chem</w:t>
      </w:r>
      <w:proofErr w:type="spellEnd"/>
      <w:r w:rsidRPr="00CB6A9F">
        <w:rPr>
          <w:rFonts w:ascii="Arial" w:hAnsi="Arial" w:cs="Arial"/>
          <w:i/>
          <w:sz w:val="22"/>
          <w:szCs w:val="22"/>
        </w:rPr>
        <w:t xml:space="preserve">. </w:t>
      </w:r>
      <w:r w:rsidRPr="000B3F83">
        <w:rPr>
          <w:rFonts w:ascii="Arial" w:hAnsi="Arial" w:cs="Arial"/>
          <w:i/>
          <w:sz w:val="22"/>
          <w:szCs w:val="22"/>
        </w:rPr>
        <w:t>Rev.</w:t>
      </w:r>
      <w:r w:rsidRPr="000B3F83">
        <w:rPr>
          <w:rFonts w:ascii="Arial" w:hAnsi="Arial" w:cs="Arial"/>
          <w:sz w:val="22"/>
          <w:szCs w:val="22"/>
        </w:rPr>
        <w:t xml:space="preserve"> </w:t>
      </w:r>
      <w:r w:rsidRPr="000B3F83">
        <w:rPr>
          <w:rFonts w:ascii="Arial" w:hAnsi="Arial" w:cs="Arial"/>
          <w:b/>
          <w:sz w:val="22"/>
          <w:szCs w:val="22"/>
        </w:rPr>
        <w:t>1989</w:t>
      </w:r>
      <w:r w:rsidRPr="000B3F83">
        <w:rPr>
          <w:rFonts w:ascii="Arial" w:hAnsi="Arial" w:cs="Arial"/>
          <w:sz w:val="22"/>
          <w:szCs w:val="22"/>
        </w:rPr>
        <w:t xml:space="preserve">, 89, 431. </w:t>
      </w:r>
      <w:proofErr w:type="spellStart"/>
      <w:r w:rsidRPr="000B3F83">
        <w:rPr>
          <w:rFonts w:ascii="Arial" w:hAnsi="Arial" w:cs="Arial"/>
          <w:i/>
          <w:sz w:val="22"/>
          <w:szCs w:val="22"/>
        </w:rPr>
        <w:t>Aldrichimica</w:t>
      </w:r>
      <w:proofErr w:type="spellEnd"/>
      <w:r w:rsidRPr="000B3F83">
        <w:rPr>
          <w:rFonts w:ascii="Arial" w:hAnsi="Arial" w:cs="Arial"/>
          <w:i/>
          <w:sz w:val="22"/>
          <w:szCs w:val="22"/>
        </w:rPr>
        <w:t xml:space="preserve"> Acta</w:t>
      </w:r>
      <w:r w:rsidRPr="000B3F83">
        <w:rPr>
          <w:rFonts w:ascii="Arial" w:hAnsi="Arial" w:cs="Arial"/>
          <w:sz w:val="22"/>
          <w:szCs w:val="22"/>
        </w:rPr>
        <w:t xml:space="preserve"> </w:t>
      </w:r>
      <w:r w:rsidRPr="000B3F83">
        <w:rPr>
          <w:rFonts w:ascii="Arial" w:hAnsi="Arial" w:cs="Arial"/>
          <w:b/>
          <w:sz w:val="22"/>
          <w:szCs w:val="22"/>
        </w:rPr>
        <w:t>1979,</w:t>
      </w:r>
      <w:r w:rsidRPr="000B3F83">
        <w:rPr>
          <w:rFonts w:ascii="Arial" w:hAnsi="Arial" w:cs="Arial"/>
          <w:sz w:val="22"/>
          <w:szCs w:val="22"/>
        </w:rPr>
        <w:t xml:space="preserve"> 12, 63.</w:t>
      </w:r>
    </w:p>
    <w:p w:rsidR="00953AE3" w:rsidRDefault="00953AE3" w:rsidP="00953AE3">
      <w:pPr>
        <w:spacing w:before="120" w:after="120"/>
        <w:ind w:left="708" w:right="340"/>
        <w:jc w:val="center"/>
        <w:rPr>
          <w:rFonts w:ascii="Arial" w:hAnsi="Arial" w:cs="Arial"/>
          <w:sz w:val="22"/>
          <w:szCs w:val="22"/>
        </w:rPr>
      </w:pPr>
      <w:r w:rsidRPr="005E3AE1">
        <w:rPr>
          <w:rFonts w:ascii="Arial" w:hAnsi="Arial" w:cs="Arial"/>
          <w:sz w:val="22"/>
          <w:szCs w:val="22"/>
          <w:highlight w:val="yellow"/>
        </w:rPr>
        <w:object w:dxaOrig="6763" w:dyaOrig="835">
          <v:shape id="_x0000_i1091" type="#_x0000_t75" style="width:338.25pt;height:41.45pt" o:ole="">
            <v:imagedata r:id="rId140" o:title=""/>
          </v:shape>
          <o:OLEObject Type="Embed" ProgID="ACD.ChemSketch.20" ShapeID="_x0000_i1091" DrawAspect="Content" ObjectID="_1394550731" r:id="rId141"/>
        </w:object>
      </w:r>
    </w:p>
    <w:p w:rsidR="00953AE3" w:rsidRPr="003F452A" w:rsidRDefault="00953AE3" w:rsidP="00953AE3">
      <w:pPr>
        <w:spacing w:before="120"/>
        <w:ind w:left="993" w:right="340"/>
        <w:jc w:val="both"/>
        <w:rPr>
          <w:rFonts w:ascii="Arial" w:hAnsi="Arial" w:cs="Arial"/>
          <w:sz w:val="22"/>
          <w:szCs w:val="22"/>
        </w:rPr>
      </w:pPr>
      <w:r w:rsidRPr="003F452A">
        <w:rPr>
          <w:rFonts w:ascii="Arial" w:hAnsi="Arial" w:cs="Arial"/>
          <w:sz w:val="22"/>
          <w:szCs w:val="22"/>
        </w:rPr>
        <w:t>Un estudio comparativo de la acción de los catalizadores</w:t>
      </w:r>
      <w:r>
        <w:rPr>
          <w:rFonts w:ascii="Arial" w:hAnsi="Arial" w:cs="Arial"/>
          <w:sz w:val="22"/>
          <w:szCs w:val="22"/>
        </w:rPr>
        <w:t xml:space="preserve">  </w:t>
      </w:r>
      <w:r w:rsidRPr="003F452A">
        <w:rPr>
          <w:rFonts w:ascii="Arial" w:hAnsi="Arial" w:cs="Arial"/>
          <w:sz w:val="22"/>
          <w:szCs w:val="22"/>
        </w:rPr>
        <w:t>(</w:t>
      </w:r>
      <w:proofErr w:type="spellStart"/>
      <w:r>
        <w:rPr>
          <w:rFonts w:ascii="Arial" w:hAnsi="Arial" w:cs="Arial"/>
          <w:i/>
          <w:sz w:val="22"/>
          <w:szCs w:val="22"/>
        </w:rPr>
        <w:t>S</w:t>
      </w:r>
      <w:r w:rsidRPr="00CB6A9F">
        <w:rPr>
          <w:rFonts w:ascii="Arial" w:hAnsi="Arial" w:cs="Arial"/>
          <w:i/>
          <w:sz w:val="22"/>
          <w:szCs w:val="22"/>
        </w:rPr>
        <w:t>ynthesis</w:t>
      </w:r>
      <w:proofErr w:type="spellEnd"/>
      <w:r w:rsidRPr="003F452A">
        <w:rPr>
          <w:rFonts w:ascii="Arial" w:hAnsi="Arial" w:cs="Arial"/>
          <w:sz w:val="22"/>
          <w:szCs w:val="22"/>
        </w:rPr>
        <w:t xml:space="preserve"> </w:t>
      </w:r>
      <w:r w:rsidRPr="00817886">
        <w:rPr>
          <w:rFonts w:ascii="Arial" w:hAnsi="Arial" w:cs="Arial"/>
          <w:b/>
          <w:sz w:val="22"/>
          <w:szCs w:val="22"/>
        </w:rPr>
        <w:t>1986</w:t>
      </w:r>
      <w:r w:rsidRPr="003F452A">
        <w:rPr>
          <w:rFonts w:ascii="Arial" w:hAnsi="Arial" w:cs="Arial"/>
          <w:sz w:val="22"/>
          <w:szCs w:val="22"/>
        </w:rPr>
        <w:t xml:space="preserve">, 89 </w:t>
      </w:r>
      <w:proofErr w:type="spellStart"/>
      <w:r w:rsidRPr="00CB6A9F">
        <w:rPr>
          <w:rFonts w:ascii="Arial" w:hAnsi="Arial" w:cs="Arial"/>
          <w:i/>
          <w:sz w:val="22"/>
          <w:szCs w:val="22"/>
        </w:rPr>
        <w:t>Org</w:t>
      </w:r>
      <w:proofErr w:type="spellEnd"/>
      <w:r w:rsidRPr="00CB6A9F">
        <w:rPr>
          <w:rFonts w:ascii="Arial" w:hAnsi="Arial" w:cs="Arial"/>
          <w:i/>
          <w:sz w:val="22"/>
          <w:szCs w:val="22"/>
        </w:rPr>
        <w:t xml:space="preserve">. </w:t>
      </w:r>
      <w:proofErr w:type="spellStart"/>
      <w:r w:rsidRPr="00CB6A9F">
        <w:rPr>
          <w:rFonts w:ascii="Arial" w:hAnsi="Arial" w:cs="Arial"/>
          <w:i/>
          <w:sz w:val="22"/>
          <w:szCs w:val="22"/>
        </w:rPr>
        <w:t>React</w:t>
      </w:r>
      <w:proofErr w:type="spellEnd"/>
      <w:r w:rsidRPr="003F452A">
        <w:rPr>
          <w:rFonts w:ascii="Arial" w:hAnsi="Arial" w:cs="Arial"/>
          <w:sz w:val="22"/>
          <w:szCs w:val="22"/>
        </w:rPr>
        <w:t xml:space="preserve">. </w:t>
      </w:r>
      <w:r w:rsidRPr="00817886">
        <w:rPr>
          <w:rFonts w:ascii="Arial" w:hAnsi="Arial" w:cs="Arial"/>
          <w:b/>
          <w:sz w:val="22"/>
          <w:szCs w:val="22"/>
        </w:rPr>
        <w:t>1996</w:t>
      </w:r>
      <w:r w:rsidRPr="003F452A">
        <w:rPr>
          <w:rFonts w:ascii="Arial" w:hAnsi="Arial" w:cs="Arial"/>
          <w:sz w:val="22"/>
          <w:szCs w:val="22"/>
        </w:rPr>
        <w:t xml:space="preserve">, 48, 1-299), puede verse en el siguiente cuadro: </w:t>
      </w:r>
    </w:p>
    <w:p w:rsidR="00953AE3" w:rsidRDefault="00FD1E77" w:rsidP="00953AE3">
      <w:pPr>
        <w:spacing w:after="120"/>
        <w:ind w:left="708" w:right="340"/>
        <w:jc w:val="center"/>
        <w:rPr>
          <w:rFonts w:ascii="Arial" w:hAnsi="Arial" w:cs="Arial"/>
          <w:sz w:val="22"/>
          <w:szCs w:val="22"/>
        </w:rPr>
      </w:pPr>
      <w:r w:rsidRPr="003F452A">
        <w:rPr>
          <w:rFonts w:ascii="Arial" w:hAnsi="Arial" w:cs="Arial"/>
          <w:sz w:val="22"/>
          <w:szCs w:val="22"/>
        </w:rPr>
        <w:object w:dxaOrig="6015" w:dyaOrig="2966">
          <v:shape id="_x0000_i1092" type="#_x0000_t75" style="width:276.45pt;height:136.55pt" o:ole="" filled="t" fillcolor="#e5dfec [663]">
            <v:imagedata r:id="rId142" o:title=""/>
          </v:shape>
          <o:OLEObject Type="Embed" ProgID="ACD.ChemSketch.20" ShapeID="_x0000_i1092" DrawAspect="Content" ObjectID="_1394550732" r:id="rId143"/>
        </w:object>
      </w:r>
    </w:p>
    <w:p w:rsidR="00953AE3" w:rsidRPr="00A03020" w:rsidRDefault="00953AE3" w:rsidP="00953AE3">
      <w:pPr>
        <w:spacing w:after="120"/>
        <w:ind w:left="993"/>
        <w:jc w:val="both"/>
        <w:rPr>
          <w:rFonts w:ascii="Arial" w:hAnsi="Arial" w:cs="Arial"/>
          <w:sz w:val="22"/>
          <w:szCs w:val="22"/>
          <w:lang w:val="en-US"/>
        </w:rPr>
      </w:pPr>
      <w:r w:rsidRPr="00E07247">
        <w:rPr>
          <w:rStyle w:val="hps"/>
          <w:rFonts w:ascii="Arial" w:hAnsi="Arial" w:cs="Arial"/>
          <w:sz w:val="22"/>
          <w:szCs w:val="22"/>
        </w:rPr>
        <w:t>Otra variante de esta reacción se presenta con un nuevo sistema catalizador</w:t>
      </w:r>
      <w:r w:rsidRPr="00E07247">
        <w:rPr>
          <w:rFonts w:ascii="Arial" w:hAnsi="Arial" w:cs="Arial"/>
          <w:sz w:val="22"/>
          <w:szCs w:val="22"/>
        </w:rPr>
        <w:t xml:space="preserve"> </w:t>
      </w:r>
      <w:r w:rsidRPr="00E07247">
        <w:rPr>
          <w:rStyle w:val="hps"/>
          <w:rFonts w:ascii="Arial" w:hAnsi="Arial" w:cs="Arial"/>
          <w:sz w:val="22"/>
          <w:szCs w:val="22"/>
        </w:rPr>
        <w:t>para la epoxidación</w:t>
      </w:r>
      <w:r w:rsidRPr="00E07247">
        <w:rPr>
          <w:rFonts w:ascii="Arial" w:hAnsi="Arial" w:cs="Arial"/>
          <w:sz w:val="22"/>
          <w:szCs w:val="22"/>
        </w:rPr>
        <w:t xml:space="preserve"> </w:t>
      </w:r>
      <w:r w:rsidRPr="00E07247">
        <w:rPr>
          <w:rStyle w:val="hps"/>
          <w:rFonts w:ascii="Arial" w:hAnsi="Arial" w:cs="Arial"/>
          <w:sz w:val="22"/>
          <w:szCs w:val="22"/>
        </w:rPr>
        <w:t>asimétrica</w:t>
      </w:r>
      <w:r w:rsidRPr="00E07247">
        <w:rPr>
          <w:rFonts w:ascii="Arial" w:hAnsi="Arial" w:cs="Arial"/>
          <w:sz w:val="22"/>
          <w:szCs w:val="22"/>
        </w:rPr>
        <w:t xml:space="preserve"> </w:t>
      </w:r>
      <w:r w:rsidRPr="00E07247">
        <w:rPr>
          <w:rStyle w:val="hps"/>
          <w:rFonts w:ascii="Arial" w:hAnsi="Arial" w:cs="Arial"/>
          <w:sz w:val="22"/>
          <w:szCs w:val="22"/>
        </w:rPr>
        <w:t>de alcoholes</w:t>
      </w:r>
      <w:r w:rsidRPr="00E07247">
        <w:rPr>
          <w:rFonts w:ascii="Arial" w:hAnsi="Arial" w:cs="Arial"/>
          <w:sz w:val="22"/>
          <w:szCs w:val="22"/>
        </w:rPr>
        <w:t xml:space="preserve"> </w:t>
      </w:r>
      <w:r w:rsidRPr="00E07247">
        <w:rPr>
          <w:rStyle w:val="hps"/>
          <w:rFonts w:ascii="Arial" w:hAnsi="Arial" w:cs="Arial"/>
          <w:sz w:val="22"/>
          <w:szCs w:val="22"/>
        </w:rPr>
        <w:t>alílicos,</w:t>
      </w:r>
      <w:r w:rsidRPr="00E07247">
        <w:rPr>
          <w:rFonts w:ascii="Arial" w:hAnsi="Arial" w:cs="Arial"/>
          <w:sz w:val="22"/>
          <w:szCs w:val="22"/>
        </w:rPr>
        <w:t xml:space="preserve"> la misma </w:t>
      </w:r>
      <w:r w:rsidRPr="00E07247">
        <w:rPr>
          <w:rStyle w:val="hps"/>
          <w:rFonts w:ascii="Arial" w:hAnsi="Arial" w:cs="Arial"/>
          <w:sz w:val="22"/>
          <w:szCs w:val="22"/>
        </w:rPr>
        <w:t>se ha desarrollado</w:t>
      </w:r>
      <w:r w:rsidRPr="00E07247">
        <w:rPr>
          <w:rFonts w:ascii="Arial" w:hAnsi="Arial" w:cs="Arial"/>
          <w:sz w:val="22"/>
          <w:szCs w:val="22"/>
        </w:rPr>
        <w:t xml:space="preserve"> </w:t>
      </w:r>
      <w:r w:rsidRPr="00E07247">
        <w:rPr>
          <w:rStyle w:val="hps"/>
          <w:rFonts w:ascii="Arial" w:hAnsi="Arial" w:cs="Arial"/>
          <w:sz w:val="22"/>
          <w:szCs w:val="22"/>
        </w:rPr>
        <w:t>con</w:t>
      </w:r>
      <w:r w:rsidRPr="00E07247">
        <w:rPr>
          <w:rFonts w:ascii="Arial" w:hAnsi="Arial" w:cs="Arial"/>
          <w:sz w:val="22"/>
          <w:szCs w:val="22"/>
        </w:rPr>
        <w:t xml:space="preserve"> </w:t>
      </w:r>
      <w:r w:rsidRPr="00E07247">
        <w:rPr>
          <w:rStyle w:val="hps"/>
          <w:rFonts w:ascii="Arial" w:hAnsi="Arial" w:cs="Arial"/>
          <w:sz w:val="22"/>
          <w:szCs w:val="22"/>
        </w:rPr>
        <w:t xml:space="preserve">alta </w:t>
      </w:r>
      <w:r w:rsidRPr="00E07247">
        <w:rPr>
          <w:rStyle w:val="hps"/>
          <w:rFonts w:ascii="Arial" w:hAnsi="Arial" w:cs="Arial"/>
          <w:sz w:val="22"/>
          <w:szCs w:val="22"/>
        </w:rPr>
        <w:lastRenderedPageBreak/>
        <w:t>enantioselectividad</w:t>
      </w:r>
      <w:r w:rsidRPr="00E07247">
        <w:rPr>
          <w:rFonts w:ascii="Arial" w:hAnsi="Arial" w:cs="Arial"/>
          <w:sz w:val="22"/>
          <w:szCs w:val="22"/>
        </w:rPr>
        <w:t xml:space="preserve"> para </w:t>
      </w:r>
      <w:r w:rsidRPr="00E07247">
        <w:rPr>
          <w:rStyle w:val="hps"/>
          <w:rFonts w:ascii="Arial" w:hAnsi="Arial" w:cs="Arial"/>
          <w:sz w:val="22"/>
          <w:szCs w:val="22"/>
        </w:rPr>
        <w:t>olefinas</w:t>
      </w:r>
      <w:r w:rsidRPr="00E07247">
        <w:rPr>
          <w:rFonts w:ascii="Arial" w:hAnsi="Arial" w:cs="Arial"/>
          <w:sz w:val="22"/>
          <w:szCs w:val="22"/>
        </w:rPr>
        <w:t xml:space="preserve"> </w:t>
      </w:r>
      <w:r w:rsidRPr="00E07247">
        <w:rPr>
          <w:rStyle w:val="hps"/>
          <w:rFonts w:ascii="Arial" w:hAnsi="Arial" w:cs="Arial"/>
          <w:sz w:val="22"/>
          <w:szCs w:val="22"/>
        </w:rPr>
        <w:t>Z.</w:t>
      </w:r>
      <w:r w:rsidRPr="00DF1545">
        <w:rPr>
          <w:rFonts w:ascii="Arial" w:hAnsi="Arial" w:cs="Arial"/>
          <w:sz w:val="22"/>
          <w:szCs w:val="22"/>
        </w:rPr>
        <w:t xml:space="preserve"> </w:t>
      </w:r>
      <w:r w:rsidRPr="00E07247">
        <w:rPr>
          <w:rFonts w:ascii="Arial" w:hAnsi="Arial" w:cs="Arial"/>
          <w:sz w:val="22"/>
          <w:szCs w:val="22"/>
        </w:rPr>
        <w:t xml:space="preserve">La carga de </w:t>
      </w:r>
      <w:r w:rsidRPr="00E07247">
        <w:rPr>
          <w:rStyle w:val="hps"/>
          <w:rFonts w:ascii="Arial" w:hAnsi="Arial" w:cs="Arial"/>
          <w:sz w:val="22"/>
          <w:szCs w:val="22"/>
        </w:rPr>
        <w:t>catalizador</w:t>
      </w:r>
      <w:r w:rsidRPr="00E07247">
        <w:rPr>
          <w:rFonts w:ascii="Arial" w:hAnsi="Arial" w:cs="Arial"/>
          <w:sz w:val="22"/>
          <w:szCs w:val="22"/>
        </w:rPr>
        <w:t xml:space="preserve"> es cerca de 1 </w:t>
      </w:r>
      <w:r w:rsidRPr="00E07247">
        <w:rPr>
          <w:rStyle w:val="hps"/>
          <w:rFonts w:ascii="Arial" w:hAnsi="Arial" w:cs="Arial"/>
          <w:sz w:val="22"/>
          <w:szCs w:val="22"/>
        </w:rPr>
        <w:t>mol%,</w:t>
      </w:r>
      <w:r w:rsidRPr="00E07247">
        <w:rPr>
          <w:rFonts w:ascii="Arial" w:hAnsi="Arial" w:cs="Arial"/>
          <w:sz w:val="22"/>
          <w:szCs w:val="22"/>
        </w:rPr>
        <w:t xml:space="preserve"> </w:t>
      </w:r>
      <w:r w:rsidRPr="00E07247">
        <w:rPr>
          <w:rStyle w:val="hps"/>
          <w:rFonts w:ascii="Arial" w:hAnsi="Arial" w:cs="Arial"/>
          <w:sz w:val="22"/>
          <w:szCs w:val="22"/>
        </w:rPr>
        <w:t>las temperaturas de reacción</w:t>
      </w:r>
      <w:r w:rsidRPr="00E07247">
        <w:rPr>
          <w:rFonts w:ascii="Arial" w:hAnsi="Arial" w:cs="Arial"/>
          <w:sz w:val="22"/>
          <w:szCs w:val="22"/>
        </w:rPr>
        <w:t xml:space="preserve"> alrededor </w:t>
      </w:r>
      <w:r w:rsidRPr="00E07247">
        <w:rPr>
          <w:rStyle w:val="hps"/>
          <w:rFonts w:ascii="Arial" w:hAnsi="Arial" w:cs="Arial"/>
          <w:sz w:val="22"/>
          <w:szCs w:val="22"/>
        </w:rPr>
        <w:t>de 0</w:t>
      </w:r>
      <w:r w:rsidRPr="00E07247">
        <w:rPr>
          <w:rFonts w:ascii="Arial" w:hAnsi="Arial" w:cs="Arial"/>
          <w:sz w:val="22"/>
          <w:szCs w:val="22"/>
        </w:rPr>
        <w:t xml:space="preserve"> </w:t>
      </w:r>
      <w:r w:rsidRPr="00E07247">
        <w:rPr>
          <w:rStyle w:val="hps"/>
          <w:rFonts w:ascii="Arial" w:hAnsi="Arial" w:cs="Arial"/>
          <w:sz w:val="22"/>
          <w:szCs w:val="22"/>
        </w:rPr>
        <w:t>° C</w:t>
      </w:r>
      <w:r>
        <w:rPr>
          <w:rStyle w:val="hps"/>
          <w:rFonts w:ascii="Arial" w:hAnsi="Arial" w:cs="Arial"/>
          <w:sz w:val="22"/>
          <w:szCs w:val="22"/>
        </w:rPr>
        <w:t xml:space="preserve"> ó</w:t>
      </w:r>
      <w:r w:rsidRPr="00E07247">
        <w:rPr>
          <w:rStyle w:val="hps"/>
          <w:rFonts w:ascii="Arial" w:hAnsi="Arial" w:cs="Arial"/>
          <w:sz w:val="22"/>
          <w:szCs w:val="22"/>
        </w:rPr>
        <w:t xml:space="preserve"> </w:t>
      </w:r>
      <w:r w:rsidRPr="00E07247">
        <w:rPr>
          <w:rFonts w:ascii="Arial" w:hAnsi="Arial" w:cs="Arial"/>
          <w:sz w:val="22"/>
          <w:szCs w:val="22"/>
        </w:rPr>
        <w:t xml:space="preserve"> </w:t>
      </w:r>
      <w:r w:rsidRPr="00E07247">
        <w:rPr>
          <w:rStyle w:val="hps"/>
          <w:rFonts w:ascii="Arial" w:hAnsi="Arial" w:cs="Arial"/>
          <w:sz w:val="22"/>
          <w:szCs w:val="22"/>
        </w:rPr>
        <w:t>a temperatura ambiente durante</w:t>
      </w:r>
      <w:r w:rsidRPr="00E07247">
        <w:rPr>
          <w:rFonts w:ascii="Arial" w:hAnsi="Arial" w:cs="Arial"/>
          <w:sz w:val="22"/>
          <w:szCs w:val="22"/>
        </w:rPr>
        <w:t xml:space="preserve"> </w:t>
      </w:r>
      <w:r w:rsidRPr="00E07247">
        <w:rPr>
          <w:rStyle w:val="hps"/>
          <w:rFonts w:ascii="Arial" w:hAnsi="Arial" w:cs="Arial"/>
          <w:sz w:val="22"/>
          <w:szCs w:val="22"/>
        </w:rPr>
        <w:t>un tiempo más corto</w:t>
      </w:r>
      <w:r w:rsidRPr="00E07247">
        <w:rPr>
          <w:rFonts w:ascii="Arial" w:hAnsi="Arial" w:cs="Arial"/>
          <w:sz w:val="22"/>
          <w:szCs w:val="22"/>
        </w:rPr>
        <w:t xml:space="preserve">, se hace uso </w:t>
      </w:r>
      <w:r w:rsidRPr="00E07247">
        <w:rPr>
          <w:rStyle w:val="hps"/>
          <w:rFonts w:ascii="Arial" w:hAnsi="Arial" w:cs="Arial"/>
          <w:sz w:val="22"/>
          <w:szCs w:val="22"/>
        </w:rPr>
        <w:t>de una solución acuosa</w:t>
      </w:r>
      <w:r w:rsidRPr="00E07247">
        <w:rPr>
          <w:rFonts w:ascii="Arial" w:hAnsi="Arial" w:cs="Arial"/>
          <w:sz w:val="22"/>
          <w:szCs w:val="22"/>
        </w:rPr>
        <w:t xml:space="preserve"> </w:t>
      </w:r>
      <w:r w:rsidRPr="00E07247">
        <w:rPr>
          <w:rStyle w:val="hps"/>
          <w:rFonts w:ascii="Arial" w:hAnsi="Arial" w:cs="Arial"/>
          <w:sz w:val="22"/>
          <w:szCs w:val="22"/>
        </w:rPr>
        <w:t xml:space="preserve">de </w:t>
      </w:r>
      <w:proofErr w:type="spellStart"/>
      <w:r w:rsidRPr="00E07247">
        <w:rPr>
          <w:rStyle w:val="hps"/>
          <w:rFonts w:ascii="Arial" w:hAnsi="Arial" w:cs="Arial"/>
          <w:sz w:val="22"/>
          <w:szCs w:val="22"/>
        </w:rPr>
        <w:t>terc-butilo</w:t>
      </w:r>
      <w:proofErr w:type="spellEnd"/>
      <w:r w:rsidRPr="00E07247">
        <w:rPr>
          <w:rFonts w:ascii="Arial" w:hAnsi="Arial" w:cs="Arial"/>
          <w:sz w:val="22"/>
          <w:szCs w:val="22"/>
        </w:rPr>
        <w:t xml:space="preserve"> </w:t>
      </w:r>
      <w:r w:rsidRPr="00E07247">
        <w:rPr>
          <w:rStyle w:val="hps"/>
          <w:rFonts w:ascii="Arial" w:hAnsi="Arial" w:cs="Arial"/>
          <w:sz w:val="22"/>
          <w:szCs w:val="22"/>
        </w:rPr>
        <w:t>hidroperóxido</w:t>
      </w:r>
      <w:r w:rsidRPr="00E07247">
        <w:rPr>
          <w:rFonts w:ascii="Arial" w:hAnsi="Arial" w:cs="Arial"/>
          <w:sz w:val="22"/>
          <w:szCs w:val="22"/>
        </w:rPr>
        <w:t xml:space="preserve"> </w:t>
      </w:r>
      <w:r w:rsidRPr="00E07247">
        <w:rPr>
          <w:rStyle w:val="hps"/>
          <w:rFonts w:ascii="Arial" w:hAnsi="Arial" w:cs="Arial"/>
          <w:sz w:val="22"/>
          <w:szCs w:val="22"/>
        </w:rPr>
        <w:t>(</w:t>
      </w:r>
      <w:r w:rsidRPr="00E07247">
        <w:rPr>
          <w:rFonts w:ascii="Arial" w:hAnsi="Arial" w:cs="Arial"/>
          <w:sz w:val="22"/>
          <w:szCs w:val="22"/>
        </w:rPr>
        <w:t xml:space="preserve">TBHP) </w:t>
      </w:r>
      <w:r>
        <w:rPr>
          <w:rFonts w:ascii="Arial" w:hAnsi="Arial" w:cs="Arial"/>
          <w:sz w:val="22"/>
          <w:szCs w:val="22"/>
        </w:rPr>
        <w:t>anhi</w:t>
      </w:r>
      <w:r w:rsidRPr="00E07247">
        <w:rPr>
          <w:rStyle w:val="hps"/>
          <w:rFonts w:ascii="Arial" w:hAnsi="Arial" w:cs="Arial"/>
          <w:sz w:val="22"/>
          <w:szCs w:val="22"/>
        </w:rPr>
        <w:t>dro</w:t>
      </w:r>
      <w:r w:rsidRPr="00E07247">
        <w:rPr>
          <w:rFonts w:ascii="Arial" w:hAnsi="Arial" w:cs="Arial"/>
          <w:sz w:val="22"/>
          <w:szCs w:val="22"/>
        </w:rPr>
        <w:t xml:space="preserve"> </w:t>
      </w:r>
      <w:r w:rsidRPr="00E07247">
        <w:rPr>
          <w:rStyle w:val="hps"/>
          <w:rFonts w:ascii="Arial" w:hAnsi="Arial" w:cs="Arial"/>
          <w:sz w:val="22"/>
          <w:szCs w:val="22"/>
        </w:rPr>
        <w:t>como oxidante</w:t>
      </w:r>
      <w:r w:rsidRPr="00E07247">
        <w:rPr>
          <w:rFonts w:ascii="Arial" w:hAnsi="Arial" w:cs="Arial"/>
          <w:sz w:val="22"/>
          <w:szCs w:val="22"/>
        </w:rPr>
        <w:t xml:space="preserve"> </w:t>
      </w:r>
      <w:proofErr w:type="spellStart"/>
      <w:r w:rsidRPr="00E07247">
        <w:rPr>
          <w:rStyle w:val="hps"/>
          <w:rFonts w:ascii="Arial" w:hAnsi="Arial" w:cs="Arial"/>
          <w:sz w:val="22"/>
          <w:szCs w:val="22"/>
        </w:rPr>
        <w:t>aquiral</w:t>
      </w:r>
      <w:proofErr w:type="spellEnd"/>
      <w:r w:rsidRPr="00E07247">
        <w:rPr>
          <w:rStyle w:val="hps"/>
          <w:rFonts w:ascii="Arial" w:hAnsi="Arial" w:cs="Arial"/>
          <w:sz w:val="22"/>
          <w:szCs w:val="22"/>
        </w:rPr>
        <w:t>.</w:t>
      </w:r>
      <w:r w:rsidRPr="00E07247">
        <w:rPr>
          <w:rFonts w:ascii="Arial" w:hAnsi="Arial" w:cs="Arial"/>
          <w:sz w:val="22"/>
          <w:szCs w:val="22"/>
        </w:rPr>
        <w:t xml:space="preserve"> </w:t>
      </w:r>
      <w:r w:rsidRPr="00E07247">
        <w:rPr>
          <w:rFonts w:ascii="Arial" w:hAnsi="Arial" w:cs="Arial"/>
          <w:sz w:val="22"/>
          <w:szCs w:val="22"/>
          <w:lang w:val="en-US"/>
        </w:rPr>
        <w:t xml:space="preserve">(W. Zhang, A. </w:t>
      </w:r>
      <w:proofErr w:type="spellStart"/>
      <w:r w:rsidRPr="00E07247">
        <w:rPr>
          <w:rFonts w:ascii="Arial" w:hAnsi="Arial" w:cs="Arial"/>
          <w:sz w:val="22"/>
          <w:szCs w:val="22"/>
          <w:lang w:val="en-US"/>
        </w:rPr>
        <w:t>Basak</w:t>
      </w:r>
      <w:proofErr w:type="spellEnd"/>
      <w:r w:rsidRPr="00E07247">
        <w:rPr>
          <w:rFonts w:ascii="Arial" w:hAnsi="Arial" w:cs="Arial"/>
          <w:sz w:val="22"/>
          <w:szCs w:val="22"/>
          <w:lang w:val="en-US"/>
        </w:rPr>
        <w:t xml:space="preserve">, Y. </w:t>
      </w:r>
      <w:proofErr w:type="spellStart"/>
      <w:r w:rsidRPr="00E07247">
        <w:rPr>
          <w:rFonts w:ascii="Arial" w:hAnsi="Arial" w:cs="Arial"/>
          <w:sz w:val="22"/>
          <w:szCs w:val="22"/>
          <w:lang w:val="en-US"/>
        </w:rPr>
        <w:t>Kosugi</w:t>
      </w:r>
      <w:proofErr w:type="spellEnd"/>
      <w:r w:rsidRPr="00E07247">
        <w:rPr>
          <w:rFonts w:ascii="Arial" w:hAnsi="Arial" w:cs="Arial"/>
          <w:sz w:val="22"/>
          <w:szCs w:val="22"/>
          <w:lang w:val="en-US"/>
        </w:rPr>
        <w:t xml:space="preserve">, Y. Hoshino, H. Yamamoto, </w:t>
      </w:r>
      <w:proofErr w:type="spellStart"/>
      <w:r w:rsidRPr="00E07247">
        <w:rPr>
          <w:rFonts w:ascii="Arial" w:hAnsi="Arial" w:cs="Arial"/>
          <w:i/>
          <w:iCs/>
          <w:sz w:val="22"/>
          <w:szCs w:val="22"/>
          <w:lang w:val="en-US"/>
        </w:rPr>
        <w:t>Angew</w:t>
      </w:r>
      <w:proofErr w:type="spellEnd"/>
      <w:r w:rsidRPr="00E07247">
        <w:rPr>
          <w:rFonts w:ascii="Arial" w:hAnsi="Arial" w:cs="Arial"/>
          <w:i/>
          <w:iCs/>
          <w:sz w:val="22"/>
          <w:szCs w:val="22"/>
          <w:lang w:val="en-US"/>
        </w:rPr>
        <w:t>. Chem. Int. Ed.</w:t>
      </w:r>
      <w:r w:rsidRPr="00E07247">
        <w:rPr>
          <w:rFonts w:ascii="Arial" w:hAnsi="Arial" w:cs="Arial"/>
          <w:sz w:val="22"/>
          <w:szCs w:val="22"/>
          <w:lang w:val="en-US"/>
        </w:rPr>
        <w:t xml:space="preserve">, </w:t>
      </w:r>
      <w:r w:rsidRPr="00E07247">
        <w:rPr>
          <w:rFonts w:ascii="Arial" w:hAnsi="Arial" w:cs="Arial"/>
          <w:b/>
          <w:bCs/>
          <w:sz w:val="22"/>
          <w:szCs w:val="22"/>
          <w:lang w:val="en-US"/>
        </w:rPr>
        <w:t>2005</w:t>
      </w:r>
      <w:r w:rsidRPr="00E07247">
        <w:rPr>
          <w:rFonts w:ascii="Arial" w:hAnsi="Arial" w:cs="Arial"/>
          <w:sz w:val="22"/>
          <w:szCs w:val="22"/>
          <w:lang w:val="en-US"/>
        </w:rPr>
        <w:t xml:space="preserve">, </w:t>
      </w:r>
      <w:r w:rsidRPr="00E07247">
        <w:rPr>
          <w:rFonts w:ascii="Arial" w:hAnsi="Arial" w:cs="Arial"/>
          <w:i/>
          <w:iCs/>
          <w:sz w:val="22"/>
          <w:szCs w:val="22"/>
          <w:lang w:val="en-US"/>
        </w:rPr>
        <w:t>44</w:t>
      </w:r>
      <w:r w:rsidRPr="00E07247">
        <w:rPr>
          <w:rFonts w:ascii="Arial" w:hAnsi="Arial" w:cs="Arial"/>
          <w:sz w:val="22"/>
          <w:szCs w:val="22"/>
          <w:lang w:val="en-US"/>
        </w:rPr>
        <w:t>, 4389-4391).</w:t>
      </w:r>
    </w:p>
    <w:p w:rsidR="00953AE3" w:rsidRDefault="00953AE3" w:rsidP="00953AE3">
      <w:pPr>
        <w:spacing w:before="120" w:after="120"/>
        <w:ind w:left="993"/>
        <w:jc w:val="center"/>
        <w:rPr>
          <w:rStyle w:val="hps"/>
          <w:rFonts w:ascii="Arial" w:hAnsi="Arial" w:cs="Arial"/>
          <w:sz w:val="22"/>
          <w:szCs w:val="22"/>
        </w:rPr>
      </w:pPr>
      <w:r w:rsidRPr="00293913">
        <w:rPr>
          <w:highlight w:val="yellow"/>
        </w:rPr>
        <w:object w:dxaOrig="6053" w:dyaOrig="1617">
          <v:shape id="_x0000_i1093" type="#_x0000_t75" style="width:292.1pt;height:78.1pt" o:ole="" filled="t" fillcolor="#daeef3 [664]">
            <v:imagedata r:id="rId144" o:title=""/>
          </v:shape>
          <o:OLEObject Type="Embed" ProgID="ACD.ChemSketch.20" ShapeID="_x0000_i1093" DrawAspect="Content" ObjectID="_1394550733" r:id="rId145"/>
        </w:object>
      </w:r>
    </w:p>
    <w:tbl>
      <w:tblPr>
        <w:tblStyle w:val="Tablaconcuadrcula"/>
        <w:tblW w:w="5000" w:type="pct"/>
        <w:tblLook w:val="04A0"/>
      </w:tblPr>
      <w:tblGrid>
        <w:gridCol w:w="3232"/>
        <w:gridCol w:w="2018"/>
        <w:gridCol w:w="3397"/>
        <w:gridCol w:w="1206"/>
      </w:tblGrid>
      <w:tr w:rsidR="00953AE3" w:rsidTr="00953AE3">
        <w:tc>
          <w:tcPr>
            <w:tcW w:w="2664" w:type="pct"/>
            <w:gridSpan w:val="2"/>
            <w:tcBorders>
              <w:top w:val="nil"/>
              <w:left w:val="nil"/>
              <w:bottom w:val="nil"/>
              <w:right w:val="nil"/>
            </w:tcBorders>
          </w:tcPr>
          <w:p w:rsidR="00953AE3" w:rsidRDefault="0002551B" w:rsidP="00953AE3">
            <w:pPr>
              <w:pStyle w:val="Prrafodelista"/>
              <w:spacing w:after="0" w:line="240" w:lineRule="auto"/>
              <w:ind w:left="0"/>
              <w:jc w:val="center"/>
            </w:pPr>
            <w:r w:rsidRPr="00F425A4">
              <w:rPr>
                <w:highlight w:val="yellow"/>
              </w:rPr>
              <w:object w:dxaOrig="4363" w:dyaOrig="5155">
                <v:shape id="_x0000_i1094" type="#_x0000_t75" style="width:185.45pt;height:218.05pt" o:ole="">
                  <v:imagedata r:id="rId146" o:title=""/>
                </v:shape>
                <o:OLEObject Type="Embed" ProgID="ACD.ChemSketch.20" ShapeID="_x0000_i1094" DrawAspect="Content" ObjectID="_1394550734" r:id="rId147"/>
              </w:object>
            </w:r>
          </w:p>
        </w:tc>
        <w:tc>
          <w:tcPr>
            <w:tcW w:w="2233" w:type="pct"/>
            <w:gridSpan w:val="2"/>
            <w:tcBorders>
              <w:top w:val="nil"/>
              <w:left w:val="nil"/>
              <w:bottom w:val="nil"/>
              <w:right w:val="nil"/>
            </w:tcBorders>
          </w:tcPr>
          <w:p w:rsidR="00953AE3" w:rsidRDefault="00953AE3" w:rsidP="00953AE3">
            <w:pPr>
              <w:pStyle w:val="Prrafodelista"/>
              <w:spacing w:before="120" w:after="120" w:line="240" w:lineRule="auto"/>
              <w:ind w:left="0"/>
              <w:rPr>
                <w:rFonts w:ascii="Arial" w:hAnsi="Arial" w:cs="Arial"/>
              </w:rPr>
            </w:pPr>
          </w:p>
          <w:p w:rsidR="00953AE3" w:rsidRDefault="00953AE3" w:rsidP="00953AE3">
            <w:pPr>
              <w:pStyle w:val="Prrafodelista"/>
              <w:spacing w:before="120" w:after="120" w:line="240" w:lineRule="auto"/>
              <w:ind w:left="0"/>
              <w:jc w:val="center"/>
            </w:pPr>
          </w:p>
          <w:p w:rsidR="00953AE3" w:rsidRDefault="00953AE3" w:rsidP="00953AE3">
            <w:pPr>
              <w:pStyle w:val="Prrafodelista"/>
              <w:spacing w:before="120" w:after="120" w:line="240" w:lineRule="auto"/>
              <w:ind w:left="0"/>
              <w:jc w:val="center"/>
              <w:rPr>
                <w:rFonts w:ascii="Arial" w:hAnsi="Arial" w:cs="Arial"/>
              </w:rPr>
            </w:pPr>
            <w:r>
              <w:object w:dxaOrig="2160" w:dyaOrig="1963">
                <v:shape id="_x0000_i1095" type="#_x0000_t75" style="width:97.8pt;height:88.3pt" o:ole="">
                  <v:imagedata r:id="rId148" o:title=""/>
                </v:shape>
                <o:OLEObject Type="Embed" ProgID="ACD.ChemSketch.20" ShapeID="_x0000_i1095" DrawAspect="Content" ObjectID="_1394550735" r:id="rId149"/>
              </w:object>
            </w:r>
          </w:p>
          <w:p w:rsidR="00953AE3" w:rsidRDefault="00953AE3" w:rsidP="00953AE3">
            <w:pPr>
              <w:pStyle w:val="Prrafodelista"/>
              <w:spacing w:before="120" w:after="120" w:line="240" w:lineRule="auto"/>
              <w:ind w:left="0"/>
              <w:rPr>
                <w:rFonts w:ascii="Arial" w:hAnsi="Arial" w:cs="Arial"/>
              </w:rPr>
            </w:pPr>
          </w:p>
          <w:p w:rsidR="00953AE3" w:rsidRDefault="00953AE3" w:rsidP="00953AE3">
            <w:pPr>
              <w:pStyle w:val="Prrafodelista"/>
              <w:spacing w:before="120" w:after="120" w:line="240" w:lineRule="auto"/>
              <w:ind w:left="0"/>
              <w:rPr>
                <w:rFonts w:ascii="Arial" w:hAnsi="Arial" w:cs="Arial"/>
              </w:rPr>
            </w:pPr>
          </w:p>
          <w:p w:rsidR="00953AE3" w:rsidRDefault="00953AE3" w:rsidP="00953AE3">
            <w:pPr>
              <w:pStyle w:val="Prrafodelista"/>
              <w:spacing w:before="120" w:after="120" w:line="240" w:lineRule="auto"/>
              <w:ind w:left="0"/>
              <w:rPr>
                <w:rFonts w:ascii="Arial" w:hAnsi="Arial" w:cs="Arial"/>
              </w:rPr>
            </w:pPr>
          </w:p>
          <w:p w:rsidR="00953AE3" w:rsidRDefault="00953AE3" w:rsidP="00953AE3">
            <w:pPr>
              <w:pStyle w:val="Prrafodelista"/>
              <w:spacing w:before="120" w:after="120" w:line="240" w:lineRule="auto"/>
              <w:ind w:left="0"/>
              <w:rPr>
                <w:rFonts w:ascii="Arial" w:hAnsi="Arial" w:cs="Arial"/>
              </w:rPr>
            </w:pPr>
            <w:proofErr w:type="spellStart"/>
            <w:r w:rsidRPr="003F452A">
              <w:rPr>
                <w:rFonts w:ascii="Arial" w:hAnsi="Arial" w:cs="Arial"/>
              </w:rPr>
              <w:t>Sistemas</w:t>
            </w:r>
            <w:proofErr w:type="spellEnd"/>
            <w:r w:rsidRPr="003F452A">
              <w:rPr>
                <w:rFonts w:ascii="Arial" w:hAnsi="Arial" w:cs="Arial"/>
              </w:rPr>
              <w:t xml:space="preserve"> homoalílicos:</w:t>
            </w:r>
          </w:p>
          <w:p w:rsidR="00953AE3" w:rsidRDefault="00953AE3" w:rsidP="00953AE3">
            <w:pPr>
              <w:pStyle w:val="Prrafodelista"/>
              <w:spacing w:before="120" w:after="120" w:line="240" w:lineRule="auto"/>
              <w:ind w:left="0"/>
              <w:rPr>
                <w:rFonts w:ascii="Arial" w:hAnsi="Arial" w:cs="Arial"/>
              </w:rPr>
            </w:pPr>
          </w:p>
          <w:p w:rsidR="00953AE3" w:rsidRDefault="00953AE3" w:rsidP="00953AE3">
            <w:pPr>
              <w:pStyle w:val="Prrafodelista"/>
              <w:spacing w:before="120" w:after="120" w:line="240" w:lineRule="auto"/>
              <w:ind w:left="0"/>
              <w:jc w:val="center"/>
            </w:pPr>
            <w:r w:rsidRPr="00293913">
              <w:rPr>
                <w:rFonts w:ascii="Arial" w:hAnsi="Arial" w:cs="Arial"/>
                <w:highlight w:val="yellow"/>
              </w:rPr>
              <w:object w:dxaOrig="4330" w:dyaOrig="537">
                <v:shape id="_x0000_i1096" type="#_x0000_t75" style="width:216.7pt;height:27.15pt" o:ole="">
                  <v:imagedata r:id="rId150" o:title=""/>
                </v:shape>
                <o:OLEObject Type="Embed" ProgID="ACD.ChemSketch.20" ShapeID="_x0000_i1096" DrawAspect="Content" ObjectID="_1394550736" r:id="rId151"/>
              </w:object>
            </w:r>
          </w:p>
        </w:tc>
      </w:tr>
      <w:tr w:rsidR="00953AE3" w:rsidTr="00953A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13" w:type="pct"/>
        </w:trPr>
        <w:tc>
          <w:tcPr>
            <w:tcW w:w="1640" w:type="pct"/>
          </w:tcPr>
          <w:p w:rsidR="00953AE3" w:rsidRDefault="00953AE3" w:rsidP="00953AE3"/>
        </w:tc>
        <w:tc>
          <w:tcPr>
            <w:tcW w:w="2748" w:type="pct"/>
            <w:gridSpan w:val="2"/>
          </w:tcPr>
          <w:p w:rsidR="00953AE3" w:rsidRDefault="00953AE3" w:rsidP="00953AE3">
            <w:pPr>
              <w:ind w:left="-3199"/>
            </w:pPr>
          </w:p>
        </w:tc>
      </w:tr>
    </w:tbl>
    <w:tbl>
      <w:tblPr>
        <w:tblStyle w:val="Sombreadoclaro-nfasis1"/>
        <w:tblW w:w="0" w:type="auto"/>
        <w:tblInd w:w="708" w:type="dxa"/>
        <w:tblLook w:val="04A0"/>
      </w:tblPr>
      <w:tblGrid>
        <w:gridCol w:w="3402"/>
        <w:gridCol w:w="5103"/>
      </w:tblGrid>
      <w:tr w:rsidR="00953AE3" w:rsidTr="00BE2FD2">
        <w:trPr>
          <w:cnfStyle w:val="100000000000"/>
        </w:trPr>
        <w:tc>
          <w:tcPr>
            <w:cnfStyle w:val="001000000000"/>
            <w:tcW w:w="3402" w:type="dxa"/>
          </w:tcPr>
          <w:p w:rsidR="00953AE3" w:rsidRPr="008420C8" w:rsidRDefault="00953AE3" w:rsidP="00953AE3">
            <w:pPr>
              <w:spacing w:after="120"/>
              <w:ind w:right="340"/>
              <w:jc w:val="center"/>
              <w:rPr>
                <w:rFonts w:ascii="Arial Black" w:hAnsi="Arial Black" w:cs="Arial"/>
                <w:color w:val="008000"/>
              </w:rPr>
            </w:pPr>
            <w:r w:rsidRPr="008420C8">
              <w:rPr>
                <w:rFonts w:ascii="Arial Black" w:hAnsi="Arial Black" w:cs="Arial"/>
                <w:color w:val="008000"/>
              </w:rPr>
              <w:t>Método de epoxidación</w:t>
            </w:r>
          </w:p>
        </w:tc>
        <w:tc>
          <w:tcPr>
            <w:tcW w:w="5103" w:type="dxa"/>
          </w:tcPr>
          <w:p w:rsidR="00953AE3" w:rsidRPr="008420C8" w:rsidRDefault="00953AE3" w:rsidP="00953AE3">
            <w:pPr>
              <w:spacing w:after="120"/>
              <w:ind w:right="340"/>
              <w:jc w:val="center"/>
              <w:cnfStyle w:val="100000000000"/>
              <w:rPr>
                <w:rFonts w:ascii="Arial Black" w:hAnsi="Arial Black" w:cs="Arial"/>
                <w:color w:val="008000"/>
              </w:rPr>
            </w:pPr>
            <w:r w:rsidRPr="008420C8">
              <w:rPr>
                <w:rFonts w:ascii="Arial Black" w:hAnsi="Arial Black" w:cs="Arial"/>
                <w:color w:val="008000"/>
              </w:rPr>
              <w:t xml:space="preserve">Olefinas </w:t>
            </w:r>
          </w:p>
        </w:tc>
      </w:tr>
      <w:tr w:rsidR="00953AE3" w:rsidTr="00BE2FD2">
        <w:trPr>
          <w:cnfStyle w:val="000000100000"/>
        </w:trPr>
        <w:tc>
          <w:tcPr>
            <w:cnfStyle w:val="001000000000"/>
            <w:tcW w:w="3402" w:type="dxa"/>
          </w:tcPr>
          <w:p w:rsidR="00953AE3" w:rsidRDefault="00953AE3" w:rsidP="00953AE3">
            <w:pPr>
              <w:spacing w:after="120"/>
              <w:ind w:right="340"/>
              <w:jc w:val="center"/>
              <w:rPr>
                <w:rFonts w:ascii="Arial" w:hAnsi="Arial" w:cs="Arial"/>
              </w:rPr>
            </w:pPr>
            <w:r>
              <w:rPr>
                <w:rFonts w:ascii="Arial" w:hAnsi="Arial" w:cs="Arial"/>
              </w:rPr>
              <w:t>Reactivos Electrofílicos:</w:t>
            </w:r>
          </w:p>
        </w:tc>
        <w:tc>
          <w:tcPr>
            <w:tcW w:w="5103" w:type="dxa"/>
          </w:tcPr>
          <w:p w:rsidR="00953AE3" w:rsidRDefault="00953AE3" w:rsidP="00953AE3">
            <w:pPr>
              <w:spacing w:before="120"/>
              <w:ind w:right="340"/>
              <w:jc w:val="both"/>
              <w:cnfStyle w:val="000000100000"/>
              <w:rPr>
                <w:rFonts w:ascii="Arial" w:hAnsi="Arial" w:cs="Arial"/>
              </w:rPr>
            </w:pPr>
          </w:p>
        </w:tc>
      </w:tr>
      <w:tr w:rsidR="00953AE3" w:rsidTr="00BE2FD2">
        <w:tc>
          <w:tcPr>
            <w:cnfStyle w:val="001000000000"/>
            <w:tcW w:w="3402" w:type="dxa"/>
          </w:tcPr>
          <w:p w:rsidR="00953AE3" w:rsidRDefault="00953AE3" w:rsidP="00953AE3">
            <w:pPr>
              <w:spacing w:before="240"/>
              <w:ind w:right="340"/>
              <w:jc w:val="center"/>
              <w:rPr>
                <w:rFonts w:ascii="Arial" w:hAnsi="Arial" w:cs="Arial"/>
              </w:rPr>
            </w:pPr>
            <w:r w:rsidRPr="002F4E42">
              <w:rPr>
                <w:rFonts w:ascii="Arial" w:hAnsi="Arial" w:cs="Arial"/>
                <w:i/>
              </w:rPr>
              <w:t>m</w:t>
            </w:r>
            <w:r>
              <w:rPr>
                <w:rFonts w:ascii="Arial" w:hAnsi="Arial" w:cs="Arial"/>
              </w:rPr>
              <w:t xml:space="preserve"> - CPBA</w:t>
            </w:r>
          </w:p>
        </w:tc>
        <w:tc>
          <w:tcPr>
            <w:tcW w:w="5103" w:type="dxa"/>
          </w:tcPr>
          <w:p w:rsidR="00953AE3" w:rsidRDefault="00953AE3" w:rsidP="00953AE3">
            <w:pPr>
              <w:spacing w:before="120"/>
              <w:ind w:right="340"/>
              <w:cnfStyle w:val="000000000000"/>
              <w:rPr>
                <w:rFonts w:ascii="Arial" w:hAnsi="Arial" w:cs="Arial"/>
              </w:rPr>
            </w:pPr>
            <w:r>
              <w:rPr>
                <w:rFonts w:ascii="Arial" w:hAnsi="Arial" w:cs="Arial"/>
              </w:rPr>
              <w:t xml:space="preserve">Olefinas ricas en electrones. Alílicos o </w:t>
            </w:r>
            <w:proofErr w:type="spellStart"/>
            <w:r>
              <w:rPr>
                <w:rFonts w:ascii="Arial" w:hAnsi="Arial" w:cs="Arial"/>
              </w:rPr>
              <w:t>homohalílicos</w:t>
            </w:r>
            <w:proofErr w:type="spellEnd"/>
          </w:p>
        </w:tc>
      </w:tr>
      <w:tr w:rsidR="00953AE3" w:rsidTr="00BE2FD2">
        <w:trPr>
          <w:cnfStyle w:val="000000100000"/>
        </w:trPr>
        <w:tc>
          <w:tcPr>
            <w:cnfStyle w:val="001000000000"/>
            <w:tcW w:w="3402" w:type="dxa"/>
          </w:tcPr>
          <w:p w:rsidR="00953AE3" w:rsidRDefault="00953AE3" w:rsidP="00953AE3">
            <w:pPr>
              <w:spacing w:before="120" w:after="120"/>
              <w:ind w:right="340"/>
              <w:jc w:val="center"/>
              <w:rPr>
                <w:rFonts w:ascii="Arial" w:hAnsi="Arial" w:cs="Arial"/>
              </w:rPr>
            </w:pPr>
            <w:r>
              <w:rPr>
                <w:rFonts w:ascii="Arial" w:hAnsi="Arial" w:cs="Arial"/>
              </w:rPr>
              <w:t>DMDO</w:t>
            </w:r>
          </w:p>
        </w:tc>
        <w:tc>
          <w:tcPr>
            <w:tcW w:w="5103" w:type="dxa"/>
          </w:tcPr>
          <w:p w:rsidR="00953AE3" w:rsidRDefault="00953AE3" w:rsidP="00953AE3">
            <w:pPr>
              <w:spacing w:before="120" w:after="120"/>
              <w:ind w:right="340"/>
              <w:jc w:val="both"/>
              <w:cnfStyle w:val="000000100000"/>
              <w:rPr>
                <w:rFonts w:ascii="Arial" w:hAnsi="Arial" w:cs="Arial"/>
              </w:rPr>
            </w:pPr>
            <w:r>
              <w:rPr>
                <w:rFonts w:ascii="Arial" w:hAnsi="Arial" w:cs="Arial"/>
              </w:rPr>
              <w:t xml:space="preserve">La mayoría de las olefinas son </w:t>
            </w:r>
            <w:proofErr w:type="spellStart"/>
            <w:r>
              <w:rPr>
                <w:rFonts w:ascii="Arial" w:hAnsi="Arial" w:cs="Arial"/>
              </w:rPr>
              <w:t>epoxidas</w:t>
            </w:r>
            <w:proofErr w:type="spellEnd"/>
          </w:p>
        </w:tc>
      </w:tr>
      <w:tr w:rsidR="00953AE3" w:rsidTr="00BE2FD2">
        <w:tc>
          <w:tcPr>
            <w:cnfStyle w:val="001000000000"/>
            <w:tcW w:w="3402" w:type="dxa"/>
          </w:tcPr>
          <w:p w:rsidR="00953AE3" w:rsidRDefault="00953AE3" w:rsidP="00953AE3">
            <w:pPr>
              <w:spacing w:after="120"/>
              <w:ind w:right="340"/>
              <w:jc w:val="center"/>
              <w:rPr>
                <w:rFonts w:ascii="Arial" w:hAnsi="Arial" w:cs="Arial"/>
              </w:rPr>
            </w:pPr>
            <w:r>
              <w:rPr>
                <w:rFonts w:ascii="Arial" w:hAnsi="Arial" w:cs="Arial"/>
              </w:rPr>
              <w:t xml:space="preserve">Reactivos que requieren un grupo </w:t>
            </w:r>
            <w:proofErr w:type="spellStart"/>
            <w:r>
              <w:rPr>
                <w:rFonts w:ascii="Arial" w:hAnsi="Arial" w:cs="Arial"/>
              </w:rPr>
              <w:t>direccionador</w:t>
            </w:r>
            <w:proofErr w:type="spellEnd"/>
            <w:r>
              <w:rPr>
                <w:rFonts w:ascii="Arial" w:hAnsi="Arial" w:cs="Arial"/>
              </w:rPr>
              <w:t>:</w:t>
            </w:r>
          </w:p>
        </w:tc>
        <w:tc>
          <w:tcPr>
            <w:tcW w:w="5103" w:type="dxa"/>
          </w:tcPr>
          <w:p w:rsidR="00953AE3" w:rsidRDefault="00953AE3" w:rsidP="00953AE3">
            <w:pPr>
              <w:spacing w:before="120" w:after="120"/>
              <w:ind w:right="340"/>
              <w:jc w:val="both"/>
              <w:cnfStyle w:val="000000000000"/>
              <w:rPr>
                <w:rFonts w:ascii="Arial" w:hAnsi="Arial" w:cs="Arial"/>
              </w:rPr>
            </w:pPr>
          </w:p>
        </w:tc>
      </w:tr>
      <w:tr w:rsidR="00953AE3" w:rsidTr="00BE2FD2">
        <w:trPr>
          <w:cnfStyle w:val="000000100000"/>
        </w:trPr>
        <w:tc>
          <w:tcPr>
            <w:cnfStyle w:val="001000000000"/>
            <w:tcW w:w="3402" w:type="dxa"/>
          </w:tcPr>
          <w:p w:rsidR="00953AE3" w:rsidRDefault="00953AE3" w:rsidP="00953AE3">
            <w:pPr>
              <w:spacing w:before="120" w:after="120"/>
              <w:ind w:right="340"/>
              <w:jc w:val="center"/>
              <w:rPr>
                <w:rFonts w:ascii="Arial" w:hAnsi="Arial" w:cs="Arial"/>
              </w:rPr>
            </w:pPr>
            <w:r>
              <w:rPr>
                <w:rFonts w:ascii="Arial" w:hAnsi="Arial" w:cs="Arial"/>
              </w:rPr>
              <w:t>VO(</w:t>
            </w:r>
            <w:proofErr w:type="spellStart"/>
            <w:r>
              <w:rPr>
                <w:rFonts w:ascii="Arial" w:hAnsi="Arial" w:cs="Arial"/>
              </w:rPr>
              <w:t>acac</w:t>
            </w:r>
            <w:proofErr w:type="spellEnd"/>
            <w:r>
              <w:rPr>
                <w:rFonts w:ascii="Arial" w:hAnsi="Arial" w:cs="Arial"/>
              </w:rPr>
              <w:t>)2/TBHP</w:t>
            </w:r>
          </w:p>
        </w:tc>
        <w:tc>
          <w:tcPr>
            <w:tcW w:w="5103" w:type="dxa"/>
          </w:tcPr>
          <w:p w:rsidR="00953AE3" w:rsidRDefault="00953AE3" w:rsidP="00953AE3">
            <w:pPr>
              <w:spacing w:before="120" w:after="120"/>
              <w:ind w:right="340"/>
              <w:jc w:val="both"/>
              <w:cnfStyle w:val="000000100000"/>
              <w:rPr>
                <w:rFonts w:ascii="Arial" w:hAnsi="Arial" w:cs="Arial"/>
              </w:rPr>
            </w:pPr>
            <w:r>
              <w:rPr>
                <w:rFonts w:ascii="Arial" w:hAnsi="Arial" w:cs="Arial"/>
              </w:rPr>
              <w:t>Bueno para alcoholes alílicos y homoalílicos</w:t>
            </w:r>
          </w:p>
        </w:tc>
      </w:tr>
      <w:tr w:rsidR="00953AE3" w:rsidTr="00BE2FD2">
        <w:tc>
          <w:tcPr>
            <w:cnfStyle w:val="001000000000"/>
            <w:tcW w:w="3402" w:type="dxa"/>
          </w:tcPr>
          <w:p w:rsidR="00953AE3" w:rsidRDefault="00953AE3" w:rsidP="00953AE3">
            <w:pPr>
              <w:spacing w:before="120" w:after="120"/>
              <w:ind w:right="340"/>
              <w:jc w:val="center"/>
              <w:rPr>
                <w:rFonts w:ascii="Arial" w:hAnsi="Arial" w:cs="Arial"/>
              </w:rPr>
            </w:pPr>
            <w:r>
              <w:rPr>
                <w:rFonts w:ascii="Arial" w:hAnsi="Arial" w:cs="Arial"/>
              </w:rPr>
              <w:t>Ti(</w:t>
            </w:r>
            <w:proofErr w:type="spellStart"/>
            <w:r>
              <w:rPr>
                <w:rFonts w:ascii="Arial" w:hAnsi="Arial" w:cs="Arial"/>
              </w:rPr>
              <w:t>O’Pr</w:t>
            </w:r>
            <w:proofErr w:type="spellEnd"/>
            <w:r>
              <w:rPr>
                <w:rFonts w:ascii="Arial" w:hAnsi="Arial" w:cs="Arial"/>
              </w:rPr>
              <w:t>)4/TBHP/DET</w:t>
            </w:r>
          </w:p>
        </w:tc>
        <w:tc>
          <w:tcPr>
            <w:tcW w:w="5103" w:type="dxa"/>
          </w:tcPr>
          <w:p w:rsidR="00953AE3" w:rsidRDefault="00953AE3" w:rsidP="00953AE3">
            <w:pPr>
              <w:spacing w:after="120"/>
              <w:ind w:right="340"/>
              <w:cnfStyle w:val="000000000000"/>
              <w:rPr>
                <w:rFonts w:ascii="Arial" w:hAnsi="Arial" w:cs="Arial"/>
              </w:rPr>
            </w:pPr>
            <w:r>
              <w:rPr>
                <w:rFonts w:ascii="Arial" w:hAnsi="Arial" w:cs="Arial"/>
              </w:rPr>
              <w:t>Formas asimétricas de epoxidación de alcoholes alílicos y homoalílicos.</w:t>
            </w:r>
          </w:p>
        </w:tc>
      </w:tr>
      <w:tr w:rsidR="00953AE3" w:rsidTr="00BE2FD2">
        <w:trPr>
          <w:cnfStyle w:val="000000100000"/>
        </w:trPr>
        <w:tc>
          <w:tcPr>
            <w:cnfStyle w:val="001000000000"/>
            <w:tcW w:w="3402" w:type="dxa"/>
          </w:tcPr>
          <w:p w:rsidR="00953AE3" w:rsidRDefault="00953AE3" w:rsidP="00953AE3">
            <w:pPr>
              <w:spacing w:after="120"/>
              <w:ind w:right="340"/>
              <w:jc w:val="center"/>
              <w:rPr>
                <w:rFonts w:ascii="Arial" w:hAnsi="Arial" w:cs="Arial"/>
              </w:rPr>
            </w:pPr>
            <w:r>
              <w:rPr>
                <w:rFonts w:ascii="Arial" w:hAnsi="Arial" w:cs="Arial"/>
              </w:rPr>
              <w:t>Reactivos Nucleofílicos:</w:t>
            </w:r>
          </w:p>
        </w:tc>
        <w:tc>
          <w:tcPr>
            <w:tcW w:w="5103" w:type="dxa"/>
          </w:tcPr>
          <w:p w:rsidR="00953AE3" w:rsidRDefault="00953AE3" w:rsidP="00953AE3">
            <w:pPr>
              <w:spacing w:before="120"/>
              <w:ind w:right="340"/>
              <w:jc w:val="both"/>
              <w:cnfStyle w:val="000000100000"/>
              <w:rPr>
                <w:rFonts w:ascii="Arial" w:hAnsi="Arial" w:cs="Arial"/>
              </w:rPr>
            </w:pPr>
          </w:p>
        </w:tc>
      </w:tr>
      <w:tr w:rsidR="00953AE3" w:rsidTr="00BE2FD2">
        <w:tc>
          <w:tcPr>
            <w:cnfStyle w:val="001000000000"/>
            <w:tcW w:w="3402" w:type="dxa"/>
          </w:tcPr>
          <w:p w:rsidR="00953AE3" w:rsidRDefault="00953AE3" w:rsidP="00953AE3">
            <w:pPr>
              <w:spacing w:before="120" w:after="120"/>
              <w:ind w:right="340"/>
              <w:jc w:val="center"/>
              <w:rPr>
                <w:rFonts w:ascii="Arial" w:hAnsi="Arial" w:cs="Arial"/>
              </w:rPr>
            </w:pPr>
            <w:r>
              <w:rPr>
                <w:rFonts w:ascii="Arial" w:hAnsi="Arial" w:cs="Arial"/>
              </w:rPr>
              <w:t>TBHP/NaOH</w:t>
            </w:r>
          </w:p>
        </w:tc>
        <w:tc>
          <w:tcPr>
            <w:tcW w:w="5103" w:type="dxa"/>
          </w:tcPr>
          <w:p w:rsidR="00953AE3" w:rsidRDefault="00953AE3" w:rsidP="00953AE3">
            <w:pPr>
              <w:spacing w:before="120" w:after="120"/>
              <w:ind w:right="340"/>
              <w:jc w:val="both"/>
              <w:cnfStyle w:val="000000000000"/>
              <w:rPr>
                <w:rFonts w:ascii="Arial" w:hAnsi="Arial" w:cs="Arial"/>
              </w:rPr>
            </w:pPr>
            <w:r>
              <w:rPr>
                <w:rFonts w:ascii="Arial" w:hAnsi="Arial" w:cs="Arial"/>
              </w:rPr>
              <w:t xml:space="preserve">Sistemas </w:t>
            </w:r>
            <w:proofErr w:type="spellStart"/>
            <w:r>
              <w:rPr>
                <w:rFonts w:ascii="Arial" w:hAnsi="Arial" w:cs="Arial"/>
              </w:rPr>
              <w:t>α,β</w:t>
            </w:r>
            <w:proofErr w:type="spellEnd"/>
            <w:r>
              <w:rPr>
                <w:rFonts w:ascii="Arial" w:hAnsi="Arial" w:cs="Arial"/>
              </w:rPr>
              <w:t xml:space="preserve"> – insaturado carbonilos</w:t>
            </w:r>
          </w:p>
        </w:tc>
      </w:tr>
    </w:tbl>
    <w:p w:rsidR="00953AE3" w:rsidRPr="00620358" w:rsidRDefault="00953AE3" w:rsidP="00953AE3">
      <w:pPr>
        <w:spacing w:before="120"/>
        <w:ind w:left="426" w:right="340"/>
        <w:jc w:val="center"/>
        <w:rPr>
          <w:rFonts w:ascii="Arial" w:hAnsi="Arial" w:cs="Arial"/>
          <w:i/>
          <w:sz w:val="20"/>
          <w:szCs w:val="20"/>
        </w:rPr>
      </w:pPr>
      <w:r>
        <w:rPr>
          <w:rFonts w:ascii="Arial" w:hAnsi="Arial" w:cs="Arial"/>
          <w:i/>
          <w:sz w:val="20"/>
          <w:szCs w:val="20"/>
        </w:rPr>
        <w:t xml:space="preserve">Tabla </w:t>
      </w:r>
      <w:r w:rsidRPr="00620358">
        <w:rPr>
          <w:rFonts w:ascii="Arial" w:hAnsi="Arial" w:cs="Arial"/>
          <w:i/>
          <w:sz w:val="20"/>
          <w:szCs w:val="20"/>
        </w:rPr>
        <w:t xml:space="preserve"> No. </w:t>
      </w:r>
      <w:r>
        <w:rPr>
          <w:rFonts w:ascii="Arial" w:hAnsi="Arial" w:cs="Arial"/>
          <w:i/>
          <w:sz w:val="20"/>
          <w:szCs w:val="20"/>
        </w:rPr>
        <w:t xml:space="preserve">01. </w:t>
      </w:r>
      <w:proofErr w:type="spellStart"/>
      <w:r w:rsidRPr="00620358">
        <w:rPr>
          <w:rFonts w:ascii="Arial" w:hAnsi="Arial" w:cs="Arial"/>
          <w:i/>
          <w:sz w:val="20"/>
          <w:szCs w:val="20"/>
        </w:rPr>
        <w:t>Resúmen</w:t>
      </w:r>
      <w:proofErr w:type="spellEnd"/>
      <w:r w:rsidRPr="00620358">
        <w:rPr>
          <w:rFonts w:ascii="Arial" w:hAnsi="Arial" w:cs="Arial"/>
          <w:i/>
          <w:sz w:val="20"/>
          <w:szCs w:val="20"/>
        </w:rPr>
        <w:t xml:space="preserve"> de reacciones de epoxidación</w:t>
      </w:r>
      <w:r>
        <w:rPr>
          <w:rFonts w:ascii="Arial" w:hAnsi="Arial" w:cs="Arial"/>
          <w:i/>
          <w:sz w:val="20"/>
          <w:szCs w:val="20"/>
        </w:rPr>
        <w:t xml:space="preserve"> a partir de olefinas</w:t>
      </w:r>
    </w:p>
    <w:p w:rsidR="00953AE3" w:rsidRPr="00620358" w:rsidRDefault="00953AE3" w:rsidP="00953AE3">
      <w:pPr>
        <w:ind w:left="426" w:right="340"/>
        <w:jc w:val="center"/>
        <w:rPr>
          <w:rFonts w:ascii="Arial" w:hAnsi="Arial" w:cs="Arial"/>
          <w:i/>
          <w:sz w:val="20"/>
          <w:szCs w:val="20"/>
        </w:rPr>
      </w:pPr>
      <w:r w:rsidRPr="00620358">
        <w:rPr>
          <w:rFonts w:ascii="Arial" w:hAnsi="Arial" w:cs="Arial"/>
          <w:i/>
          <w:sz w:val="20"/>
          <w:szCs w:val="20"/>
        </w:rPr>
        <w:t xml:space="preserve">(Tomado de </w:t>
      </w:r>
      <w:proofErr w:type="spellStart"/>
      <w:r w:rsidRPr="00620358">
        <w:rPr>
          <w:rFonts w:ascii="Arial" w:hAnsi="Arial" w:cs="Arial"/>
          <w:i/>
          <w:sz w:val="20"/>
          <w:szCs w:val="20"/>
        </w:rPr>
        <w:t>Burkhard</w:t>
      </w:r>
      <w:proofErr w:type="spellEnd"/>
      <w:r w:rsidRPr="00620358">
        <w:rPr>
          <w:rFonts w:ascii="Arial" w:hAnsi="Arial" w:cs="Arial"/>
          <w:i/>
          <w:sz w:val="20"/>
          <w:szCs w:val="20"/>
        </w:rPr>
        <w:t xml:space="preserve"> </w:t>
      </w:r>
      <w:proofErr w:type="spellStart"/>
      <w:r w:rsidRPr="00620358">
        <w:rPr>
          <w:rFonts w:ascii="Arial" w:hAnsi="Arial" w:cs="Arial"/>
          <w:i/>
          <w:sz w:val="20"/>
          <w:szCs w:val="20"/>
        </w:rPr>
        <w:t>König</w:t>
      </w:r>
      <w:proofErr w:type="spellEnd"/>
      <w:r w:rsidRPr="00620358">
        <w:rPr>
          <w:rFonts w:ascii="Arial" w:hAnsi="Arial" w:cs="Arial"/>
          <w:i/>
          <w:sz w:val="20"/>
          <w:szCs w:val="20"/>
        </w:rPr>
        <w:t xml:space="preserve">, </w:t>
      </w:r>
      <w:proofErr w:type="spellStart"/>
      <w:r w:rsidRPr="00620358">
        <w:rPr>
          <w:rFonts w:ascii="Arial" w:hAnsi="Arial" w:cs="Arial"/>
          <w:i/>
          <w:sz w:val="20"/>
          <w:szCs w:val="20"/>
        </w:rPr>
        <w:t>Institut</w:t>
      </w:r>
      <w:proofErr w:type="spellEnd"/>
      <w:r w:rsidRPr="00620358">
        <w:rPr>
          <w:rFonts w:ascii="Arial" w:hAnsi="Arial" w:cs="Arial"/>
          <w:i/>
          <w:sz w:val="20"/>
          <w:szCs w:val="20"/>
        </w:rPr>
        <w:t xml:space="preserve"> </w:t>
      </w:r>
      <w:proofErr w:type="spellStart"/>
      <w:r w:rsidRPr="00620358">
        <w:rPr>
          <w:rFonts w:ascii="Arial" w:hAnsi="Arial" w:cs="Arial"/>
          <w:i/>
          <w:sz w:val="20"/>
          <w:szCs w:val="20"/>
        </w:rPr>
        <w:t>für</w:t>
      </w:r>
      <w:proofErr w:type="spellEnd"/>
      <w:r w:rsidRPr="00620358">
        <w:rPr>
          <w:rFonts w:ascii="Arial" w:hAnsi="Arial" w:cs="Arial"/>
          <w:i/>
          <w:sz w:val="20"/>
          <w:szCs w:val="20"/>
        </w:rPr>
        <w:t xml:space="preserve"> </w:t>
      </w:r>
      <w:proofErr w:type="spellStart"/>
      <w:r w:rsidRPr="00620358">
        <w:rPr>
          <w:rFonts w:ascii="Arial" w:hAnsi="Arial" w:cs="Arial"/>
          <w:i/>
          <w:sz w:val="20"/>
          <w:szCs w:val="20"/>
        </w:rPr>
        <w:t>Organische</w:t>
      </w:r>
      <w:proofErr w:type="spellEnd"/>
      <w:r w:rsidRPr="00620358">
        <w:rPr>
          <w:rFonts w:ascii="Arial" w:hAnsi="Arial" w:cs="Arial"/>
          <w:i/>
          <w:sz w:val="20"/>
          <w:szCs w:val="20"/>
        </w:rPr>
        <w:t>)</w:t>
      </w:r>
    </w:p>
    <w:p w:rsidR="00953AE3" w:rsidRDefault="00953AE3" w:rsidP="00953AE3">
      <w:pPr>
        <w:spacing w:before="120" w:after="120"/>
        <w:ind w:left="708" w:right="340"/>
        <w:rPr>
          <w:rFonts w:ascii="Arial" w:hAnsi="Arial" w:cs="Arial"/>
          <w:sz w:val="22"/>
          <w:szCs w:val="22"/>
        </w:rPr>
      </w:pPr>
      <w:r>
        <w:rPr>
          <w:rFonts w:ascii="Arial" w:hAnsi="Arial" w:cs="Arial"/>
          <w:sz w:val="22"/>
          <w:szCs w:val="22"/>
        </w:rPr>
        <w:t xml:space="preserve">Otras reacciones de epoxidación, toman en cuenta a los </w:t>
      </w:r>
      <w:proofErr w:type="spellStart"/>
      <w:r>
        <w:rPr>
          <w:rFonts w:ascii="Arial" w:hAnsi="Arial" w:cs="Arial"/>
          <w:sz w:val="22"/>
          <w:szCs w:val="22"/>
        </w:rPr>
        <w:t>aldehidos</w:t>
      </w:r>
      <w:proofErr w:type="spellEnd"/>
      <w:r>
        <w:rPr>
          <w:rFonts w:ascii="Arial" w:hAnsi="Arial" w:cs="Arial"/>
          <w:sz w:val="22"/>
          <w:szCs w:val="22"/>
        </w:rPr>
        <w:t xml:space="preserve"> y cetonas como sustratos, que reacción con </w:t>
      </w:r>
      <w:proofErr w:type="spellStart"/>
      <w:r>
        <w:rPr>
          <w:rFonts w:ascii="Arial" w:hAnsi="Arial" w:cs="Arial"/>
          <w:sz w:val="22"/>
          <w:szCs w:val="22"/>
        </w:rPr>
        <w:t>iluros</w:t>
      </w:r>
      <w:proofErr w:type="spellEnd"/>
      <w:r>
        <w:rPr>
          <w:rFonts w:ascii="Arial" w:hAnsi="Arial" w:cs="Arial"/>
          <w:sz w:val="22"/>
          <w:szCs w:val="22"/>
        </w:rPr>
        <w:t xml:space="preserve"> de azufre, para producir epóxidos. Igualmente la condensación de </w:t>
      </w:r>
      <w:proofErr w:type="spellStart"/>
      <w:r>
        <w:rPr>
          <w:rFonts w:ascii="Arial" w:hAnsi="Arial" w:cs="Arial"/>
          <w:sz w:val="22"/>
          <w:szCs w:val="22"/>
        </w:rPr>
        <w:t>Darzens</w:t>
      </w:r>
      <w:proofErr w:type="spellEnd"/>
      <w:r>
        <w:rPr>
          <w:rFonts w:ascii="Arial" w:hAnsi="Arial" w:cs="Arial"/>
          <w:sz w:val="22"/>
          <w:szCs w:val="22"/>
        </w:rPr>
        <w:t>, forma epóxidos,</w:t>
      </w:r>
    </w:p>
    <w:p w:rsidR="00953AE3" w:rsidRPr="003F452A" w:rsidRDefault="00953AE3" w:rsidP="00953AE3">
      <w:pPr>
        <w:spacing w:before="120" w:after="120"/>
        <w:ind w:left="708" w:right="340"/>
        <w:rPr>
          <w:rFonts w:ascii="Arial" w:hAnsi="Arial" w:cs="Arial"/>
          <w:sz w:val="22"/>
          <w:szCs w:val="22"/>
        </w:rPr>
      </w:pPr>
      <w:r w:rsidRPr="003F452A">
        <w:rPr>
          <w:rFonts w:ascii="Arial" w:hAnsi="Arial" w:cs="Arial"/>
          <w:sz w:val="22"/>
          <w:szCs w:val="22"/>
        </w:rPr>
        <w:t>Apertura del anillo de epoxi-alcoholes:</w:t>
      </w:r>
    </w:p>
    <w:p w:rsidR="00953AE3" w:rsidRDefault="00953AE3" w:rsidP="00953AE3">
      <w:pPr>
        <w:pStyle w:val="Prrafodelista"/>
        <w:spacing w:before="120" w:after="120" w:line="240" w:lineRule="auto"/>
        <w:jc w:val="center"/>
        <w:rPr>
          <w:rFonts w:ascii="Arial" w:hAnsi="Arial" w:cs="Arial"/>
        </w:rPr>
      </w:pPr>
      <w:r w:rsidRPr="003F452A">
        <w:rPr>
          <w:rFonts w:ascii="Arial" w:hAnsi="Arial" w:cs="Arial"/>
          <w:highlight w:val="yellow"/>
        </w:rPr>
        <w:object w:dxaOrig="7637" w:dyaOrig="1656">
          <v:shape id="_x0000_i1097" type="#_x0000_t75" style="width:370.85pt;height:80.15pt" o:ole="" filled="t" fillcolor="#daeef3 [664]">
            <v:imagedata r:id="rId152" o:title=""/>
          </v:shape>
          <o:OLEObject Type="Embed" ProgID="ACD.ChemSketch.20" ShapeID="_x0000_i1097" DrawAspect="Content" ObjectID="_1394550737" r:id="rId153"/>
        </w:object>
      </w:r>
    </w:p>
    <w:p w:rsidR="00953AE3" w:rsidRPr="00FD1E77" w:rsidRDefault="00953AE3" w:rsidP="00F10BFD">
      <w:pPr>
        <w:pStyle w:val="Prrafodelista"/>
        <w:numPr>
          <w:ilvl w:val="2"/>
          <w:numId w:val="9"/>
        </w:numPr>
        <w:spacing w:before="120" w:after="120"/>
        <w:ind w:right="340" w:hanging="840"/>
        <w:jc w:val="both"/>
        <w:rPr>
          <w:rFonts w:ascii="Arial" w:hAnsi="Arial" w:cs="Arial"/>
          <w:lang w:val="es-ES"/>
        </w:rPr>
      </w:pPr>
      <w:r w:rsidRPr="00A47F4F">
        <w:rPr>
          <w:rFonts w:ascii="Arial Black" w:hAnsi="Arial Black" w:cs="Arial"/>
          <w:b/>
          <w:lang w:val="es-ES"/>
        </w:rPr>
        <w:t>Oxidación alílica con SeO</w:t>
      </w:r>
      <w:r w:rsidRPr="00A47F4F">
        <w:rPr>
          <w:rFonts w:ascii="Arial Black" w:hAnsi="Arial Black" w:cs="Arial"/>
          <w:b/>
          <w:vertAlign w:val="subscript"/>
          <w:lang w:val="es-ES"/>
        </w:rPr>
        <w:t>2</w:t>
      </w:r>
      <w:r w:rsidRPr="00A47F4F">
        <w:rPr>
          <w:rFonts w:ascii="Arial Black" w:hAnsi="Arial Black" w:cs="Arial"/>
          <w:b/>
          <w:lang w:val="es-ES"/>
        </w:rPr>
        <w:t>.</w:t>
      </w:r>
      <w:r w:rsidRPr="00FD1E77">
        <w:rPr>
          <w:rFonts w:ascii="Arial Black" w:hAnsi="Arial Black" w:cs="Arial"/>
          <w:b/>
          <w:color w:val="008000"/>
          <w:lang w:val="es-ES"/>
        </w:rPr>
        <w:t xml:space="preserve"> </w:t>
      </w:r>
      <w:r w:rsidRPr="00FD1E77">
        <w:rPr>
          <w:rFonts w:ascii="Arial" w:hAnsi="Arial" w:cs="Arial"/>
          <w:lang w:val="es-ES"/>
        </w:rPr>
        <w:t xml:space="preserve">Las olefinas que cuentan al menos con un grupo metileno del tipo alílico, pueden oxidarse al correspondiente alcohol </w:t>
      </w:r>
      <w:proofErr w:type="spellStart"/>
      <w:r w:rsidRPr="00FD1E77">
        <w:rPr>
          <w:rFonts w:ascii="Arial" w:hAnsi="Arial" w:cs="Arial"/>
          <w:lang w:val="es-ES"/>
        </w:rPr>
        <w:t>alilíco</w:t>
      </w:r>
      <w:proofErr w:type="spellEnd"/>
      <w:r w:rsidRPr="00FD1E77">
        <w:rPr>
          <w:rFonts w:ascii="Arial" w:hAnsi="Arial" w:cs="Arial"/>
          <w:lang w:val="es-ES"/>
        </w:rPr>
        <w:t xml:space="preserve"> con buenos rendimientos haciendo uso del SeO</w:t>
      </w:r>
      <w:r w:rsidRPr="00FD1E77">
        <w:rPr>
          <w:rFonts w:ascii="Arial" w:hAnsi="Arial" w:cs="Arial"/>
          <w:vertAlign w:val="subscript"/>
          <w:lang w:val="es-ES"/>
        </w:rPr>
        <w:t>2</w:t>
      </w:r>
      <w:r w:rsidRPr="00FD1E77">
        <w:rPr>
          <w:rFonts w:ascii="Arial" w:hAnsi="Arial" w:cs="Arial"/>
          <w:lang w:val="es-ES"/>
        </w:rPr>
        <w:t>.</w:t>
      </w:r>
    </w:p>
    <w:p w:rsidR="00953AE3" w:rsidRDefault="00953AE3" w:rsidP="00953AE3">
      <w:pPr>
        <w:spacing w:before="120" w:after="120"/>
        <w:ind w:left="60" w:right="340"/>
        <w:jc w:val="center"/>
      </w:pPr>
      <w:r>
        <w:object w:dxaOrig="4018" w:dyaOrig="730">
          <v:shape id="_x0000_i1098" type="#_x0000_t75" style="width:201.05pt;height:36.7pt" o:ole="" filled="t" fillcolor="#daeef3 [664]">
            <v:imagedata r:id="rId154" o:title=""/>
          </v:shape>
          <o:OLEObject Type="Embed" ProgID="ACD.ChemSketch.20" ShapeID="_x0000_i1098" DrawAspect="Content" ObjectID="_1394550738" r:id="rId155"/>
        </w:object>
      </w:r>
    </w:p>
    <w:p w:rsidR="00953AE3" w:rsidRDefault="00953AE3" w:rsidP="00953AE3">
      <w:pPr>
        <w:spacing w:before="120" w:after="120"/>
        <w:ind w:left="993"/>
        <w:jc w:val="both"/>
        <w:rPr>
          <w:rFonts w:ascii="Arial" w:hAnsi="Arial" w:cs="Arial"/>
          <w:sz w:val="22"/>
          <w:szCs w:val="22"/>
          <w:lang w:val="en-US"/>
        </w:rPr>
      </w:pPr>
      <w:r w:rsidRPr="00492C15">
        <w:rPr>
          <w:rStyle w:val="hps"/>
          <w:rFonts w:ascii="Arial" w:hAnsi="Arial" w:cs="Arial"/>
          <w:sz w:val="22"/>
          <w:szCs w:val="22"/>
        </w:rPr>
        <w:t xml:space="preserve">El </w:t>
      </w:r>
      <w:proofErr w:type="spellStart"/>
      <w:r w:rsidRPr="00492C15">
        <w:rPr>
          <w:rStyle w:val="hps"/>
          <w:rFonts w:ascii="Arial" w:hAnsi="Arial" w:cs="Arial"/>
          <w:sz w:val="22"/>
          <w:szCs w:val="22"/>
        </w:rPr>
        <w:t>dirhodio</w:t>
      </w:r>
      <w:proofErr w:type="spellEnd"/>
      <w:r w:rsidRPr="00492C15">
        <w:rPr>
          <w:rFonts w:ascii="Arial" w:hAnsi="Arial" w:cs="Arial"/>
          <w:sz w:val="22"/>
          <w:szCs w:val="22"/>
        </w:rPr>
        <w:t xml:space="preserve"> </w:t>
      </w:r>
      <w:r w:rsidRPr="00492C15">
        <w:rPr>
          <w:rStyle w:val="hps"/>
          <w:rFonts w:ascii="Arial" w:hAnsi="Arial" w:cs="Arial"/>
          <w:sz w:val="22"/>
          <w:szCs w:val="22"/>
        </w:rPr>
        <w:t>(</w:t>
      </w:r>
      <w:r w:rsidRPr="00492C15">
        <w:rPr>
          <w:rFonts w:ascii="Arial" w:hAnsi="Arial" w:cs="Arial"/>
          <w:sz w:val="22"/>
          <w:szCs w:val="22"/>
        </w:rPr>
        <w:t xml:space="preserve">II) </w:t>
      </w:r>
      <w:proofErr w:type="spellStart"/>
      <w:r w:rsidRPr="00492C15">
        <w:rPr>
          <w:rStyle w:val="hps"/>
          <w:rFonts w:ascii="Arial" w:hAnsi="Arial" w:cs="Arial"/>
          <w:sz w:val="22"/>
          <w:szCs w:val="22"/>
        </w:rPr>
        <w:t>caprolactamato</w:t>
      </w:r>
      <w:proofErr w:type="spellEnd"/>
      <w:r w:rsidRPr="00492C15">
        <w:rPr>
          <w:rStyle w:val="hps"/>
          <w:rFonts w:ascii="Arial" w:hAnsi="Arial" w:cs="Arial"/>
          <w:sz w:val="22"/>
          <w:szCs w:val="22"/>
        </w:rPr>
        <w:t>,</w:t>
      </w:r>
      <w:r w:rsidRPr="00492C15">
        <w:rPr>
          <w:rFonts w:ascii="Arial" w:hAnsi="Arial" w:cs="Arial"/>
          <w:sz w:val="22"/>
          <w:szCs w:val="22"/>
        </w:rPr>
        <w:t xml:space="preserve"> cataliza </w:t>
      </w:r>
      <w:r w:rsidRPr="00492C15">
        <w:rPr>
          <w:rStyle w:val="hps"/>
          <w:rFonts w:ascii="Arial" w:hAnsi="Arial" w:cs="Arial"/>
          <w:sz w:val="22"/>
          <w:szCs w:val="22"/>
        </w:rPr>
        <w:t>efectivamente</w:t>
      </w:r>
      <w:r w:rsidRPr="00492C15">
        <w:rPr>
          <w:rFonts w:ascii="Arial" w:hAnsi="Arial" w:cs="Arial"/>
          <w:sz w:val="22"/>
          <w:szCs w:val="22"/>
        </w:rPr>
        <w:t xml:space="preserve"> </w:t>
      </w:r>
      <w:r w:rsidRPr="00492C15">
        <w:rPr>
          <w:rStyle w:val="hps"/>
          <w:rFonts w:ascii="Arial" w:hAnsi="Arial" w:cs="Arial"/>
          <w:sz w:val="22"/>
          <w:szCs w:val="22"/>
        </w:rPr>
        <w:t>la oxidación</w:t>
      </w:r>
      <w:r w:rsidRPr="00492C15">
        <w:rPr>
          <w:rFonts w:ascii="Arial" w:hAnsi="Arial" w:cs="Arial"/>
          <w:sz w:val="22"/>
          <w:szCs w:val="22"/>
        </w:rPr>
        <w:t xml:space="preserve"> </w:t>
      </w:r>
      <w:r w:rsidRPr="00492C15">
        <w:rPr>
          <w:rStyle w:val="hps"/>
          <w:rFonts w:ascii="Arial" w:hAnsi="Arial" w:cs="Arial"/>
          <w:sz w:val="22"/>
          <w:szCs w:val="22"/>
        </w:rPr>
        <w:t>alílica</w:t>
      </w:r>
      <w:r w:rsidRPr="00492C15">
        <w:rPr>
          <w:rFonts w:ascii="Arial" w:hAnsi="Arial" w:cs="Arial"/>
          <w:sz w:val="22"/>
          <w:szCs w:val="22"/>
        </w:rPr>
        <w:t xml:space="preserve"> </w:t>
      </w:r>
      <w:r w:rsidRPr="00492C15">
        <w:rPr>
          <w:rStyle w:val="hps"/>
          <w:rFonts w:ascii="Arial" w:hAnsi="Arial" w:cs="Arial"/>
          <w:sz w:val="22"/>
          <w:szCs w:val="22"/>
        </w:rPr>
        <w:t>de una variedad de</w:t>
      </w:r>
      <w:r w:rsidRPr="00492C15">
        <w:rPr>
          <w:rFonts w:ascii="Arial" w:hAnsi="Arial" w:cs="Arial"/>
          <w:sz w:val="22"/>
          <w:szCs w:val="22"/>
        </w:rPr>
        <w:t xml:space="preserve"> </w:t>
      </w:r>
      <w:r w:rsidRPr="00492C15">
        <w:rPr>
          <w:rStyle w:val="hps"/>
          <w:rFonts w:ascii="Arial" w:hAnsi="Arial" w:cs="Arial"/>
          <w:sz w:val="22"/>
          <w:szCs w:val="22"/>
        </w:rPr>
        <w:t>olefinas y</w:t>
      </w:r>
      <w:r w:rsidRPr="00492C15">
        <w:rPr>
          <w:rFonts w:ascii="Arial" w:hAnsi="Arial" w:cs="Arial"/>
          <w:sz w:val="22"/>
          <w:szCs w:val="22"/>
        </w:rPr>
        <w:t xml:space="preserve"> </w:t>
      </w:r>
      <w:r w:rsidRPr="00492C15">
        <w:rPr>
          <w:rStyle w:val="hps"/>
          <w:rFonts w:ascii="Arial" w:hAnsi="Arial" w:cs="Arial"/>
          <w:sz w:val="22"/>
          <w:szCs w:val="22"/>
        </w:rPr>
        <w:t>enonas</w:t>
      </w:r>
      <w:r w:rsidRPr="00492C15">
        <w:rPr>
          <w:rFonts w:ascii="Arial" w:hAnsi="Arial" w:cs="Arial"/>
          <w:sz w:val="22"/>
          <w:szCs w:val="22"/>
        </w:rPr>
        <w:t xml:space="preserve"> </w:t>
      </w:r>
      <w:r w:rsidRPr="00492C15">
        <w:rPr>
          <w:rStyle w:val="hps"/>
          <w:rFonts w:ascii="Arial" w:hAnsi="Arial" w:cs="Arial"/>
          <w:sz w:val="22"/>
          <w:szCs w:val="22"/>
        </w:rPr>
        <w:t xml:space="preserve">con </w:t>
      </w:r>
      <w:proofErr w:type="spellStart"/>
      <w:r w:rsidRPr="00492C15">
        <w:rPr>
          <w:rStyle w:val="hps"/>
          <w:rFonts w:ascii="Arial" w:hAnsi="Arial" w:cs="Arial"/>
          <w:sz w:val="22"/>
          <w:szCs w:val="22"/>
        </w:rPr>
        <w:t>terc-</w:t>
      </w:r>
      <w:r w:rsidRPr="00492C15">
        <w:rPr>
          <w:rFonts w:ascii="Arial" w:hAnsi="Arial" w:cs="Arial"/>
          <w:sz w:val="22"/>
          <w:szCs w:val="22"/>
        </w:rPr>
        <w:t>butilo</w:t>
      </w:r>
      <w:proofErr w:type="spellEnd"/>
      <w:r w:rsidRPr="00492C15">
        <w:rPr>
          <w:rFonts w:ascii="Arial" w:hAnsi="Arial" w:cs="Arial"/>
          <w:sz w:val="22"/>
          <w:szCs w:val="22"/>
        </w:rPr>
        <w:t xml:space="preserve"> </w:t>
      </w:r>
      <w:r w:rsidRPr="00492C15">
        <w:rPr>
          <w:rStyle w:val="hps"/>
          <w:rFonts w:ascii="Arial" w:hAnsi="Arial" w:cs="Arial"/>
          <w:sz w:val="22"/>
          <w:szCs w:val="22"/>
        </w:rPr>
        <w:t>como oxidante</w:t>
      </w:r>
      <w:r w:rsidRPr="00492C15">
        <w:rPr>
          <w:rFonts w:ascii="Arial" w:hAnsi="Arial" w:cs="Arial"/>
          <w:sz w:val="22"/>
          <w:szCs w:val="22"/>
        </w:rPr>
        <w:t xml:space="preserve"> </w:t>
      </w:r>
      <w:r w:rsidRPr="00492C15">
        <w:rPr>
          <w:rStyle w:val="hps"/>
          <w:rFonts w:ascii="Arial" w:hAnsi="Arial" w:cs="Arial"/>
          <w:sz w:val="22"/>
          <w:szCs w:val="22"/>
        </w:rPr>
        <w:t>terminal.</w:t>
      </w:r>
      <w:r w:rsidRPr="00492C15">
        <w:rPr>
          <w:rFonts w:ascii="Arial" w:hAnsi="Arial" w:cs="Arial"/>
          <w:sz w:val="22"/>
          <w:szCs w:val="22"/>
        </w:rPr>
        <w:t xml:space="preserve"> </w:t>
      </w:r>
      <w:r w:rsidRPr="00492C15">
        <w:rPr>
          <w:rStyle w:val="hps"/>
          <w:rFonts w:ascii="Arial" w:hAnsi="Arial" w:cs="Arial"/>
          <w:sz w:val="22"/>
          <w:szCs w:val="22"/>
        </w:rPr>
        <w:t>La reacción</w:t>
      </w:r>
      <w:r w:rsidRPr="00492C15">
        <w:rPr>
          <w:rFonts w:ascii="Arial" w:hAnsi="Arial" w:cs="Arial"/>
          <w:sz w:val="22"/>
          <w:szCs w:val="22"/>
        </w:rPr>
        <w:t xml:space="preserve"> </w:t>
      </w:r>
      <w:r w:rsidRPr="00492C15">
        <w:rPr>
          <w:rStyle w:val="hps"/>
          <w:rFonts w:ascii="Arial" w:hAnsi="Arial" w:cs="Arial"/>
          <w:sz w:val="22"/>
          <w:szCs w:val="22"/>
        </w:rPr>
        <w:t>es totalmente</w:t>
      </w:r>
      <w:r w:rsidRPr="00492C15">
        <w:rPr>
          <w:rFonts w:ascii="Arial" w:hAnsi="Arial" w:cs="Arial"/>
          <w:sz w:val="22"/>
          <w:szCs w:val="22"/>
        </w:rPr>
        <w:t xml:space="preserve"> </w:t>
      </w:r>
      <w:r w:rsidRPr="00492C15">
        <w:rPr>
          <w:rStyle w:val="hps"/>
          <w:rFonts w:ascii="Arial" w:hAnsi="Arial" w:cs="Arial"/>
          <w:sz w:val="22"/>
          <w:szCs w:val="22"/>
        </w:rPr>
        <w:t>selectiva</w:t>
      </w:r>
      <w:r w:rsidRPr="00492C15">
        <w:rPr>
          <w:rFonts w:ascii="Arial" w:hAnsi="Arial" w:cs="Arial"/>
          <w:sz w:val="22"/>
          <w:szCs w:val="22"/>
        </w:rPr>
        <w:t>, tolerante al</w:t>
      </w:r>
      <w:r w:rsidRPr="00492C15">
        <w:rPr>
          <w:rStyle w:val="hps"/>
          <w:rFonts w:ascii="Arial" w:hAnsi="Arial" w:cs="Arial"/>
          <w:sz w:val="22"/>
          <w:szCs w:val="22"/>
        </w:rPr>
        <w:t xml:space="preserve"> aire y humedad</w:t>
      </w:r>
      <w:r w:rsidRPr="00492C15">
        <w:rPr>
          <w:rFonts w:ascii="Arial" w:hAnsi="Arial" w:cs="Arial"/>
          <w:sz w:val="22"/>
          <w:szCs w:val="22"/>
        </w:rPr>
        <w:t xml:space="preserve">, </w:t>
      </w:r>
      <w:r w:rsidRPr="00492C15">
        <w:rPr>
          <w:rStyle w:val="hps"/>
          <w:rFonts w:ascii="Arial" w:hAnsi="Arial" w:cs="Arial"/>
          <w:sz w:val="22"/>
          <w:szCs w:val="22"/>
        </w:rPr>
        <w:t>y se puede realizar</w:t>
      </w:r>
      <w:r w:rsidRPr="00492C15">
        <w:rPr>
          <w:rFonts w:ascii="Arial" w:hAnsi="Arial" w:cs="Arial"/>
          <w:sz w:val="22"/>
          <w:szCs w:val="22"/>
        </w:rPr>
        <w:t xml:space="preserve"> </w:t>
      </w:r>
      <w:r w:rsidRPr="00492C15">
        <w:rPr>
          <w:rStyle w:val="hps"/>
          <w:rFonts w:ascii="Arial" w:hAnsi="Arial" w:cs="Arial"/>
          <w:sz w:val="22"/>
          <w:szCs w:val="22"/>
        </w:rPr>
        <w:t>con</w:t>
      </w:r>
      <w:r w:rsidRPr="00492C15">
        <w:rPr>
          <w:rFonts w:ascii="Arial" w:hAnsi="Arial" w:cs="Arial"/>
          <w:sz w:val="22"/>
          <w:szCs w:val="22"/>
        </w:rPr>
        <w:t xml:space="preserve"> </w:t>
      </w:r>
      <w:r w:rsidRPr="00492C15">
        <w:rPr>
          <w:rStyle w:val="hps"/>
          <w:rFonts w:ascii="Arial" w:hAnsi="Arial" w:cs="Arial"/>
          <w:sz w:val="22"/>
          <w:szCs w:val="22"/>
        </w:rPr>
        <w:t>tan sólo el 0,1</w:t>
      </w:r>
      <w:r w:rsidRPr="00492C15">
        <w:rPr>
          <w:rFonts w:ascii="Arial" w:hAnsi="Arial" w:cs="Arial"/>
          <w:sz w:val="22"/>
          <w:szCs w:val="22"/>
        </w:rPr>
        <w:t xml:space="preserve">% en moles de </w:t>
      </w:r>
      <w:r w:rsidRPr="00492C15">
        <w:rPr>
          <w:rStyle w:val="hps"/>
          <w:rFonts w:ascii="Arial" w:hAnsi="Arial" w:cs="Arial"/>
          <w:sz w:val="22"/>
          <w:szCs w:val="22"/>
        </w:rPr>
        <w:t>catalizador</w:t>
      </w:r>
      <w:r w:rsidRPr="00492C15">
        <w:rPr>
          <w:rFonts w:ascii="Arial" w:hAnsi="Arial" w:cs="Arial"/>
          <w:sz w:val="22"/>
          <w:szCs w:val="22"/>
        </w:rPr>
        <w:t xml:space="preserve"> </w:t>
      </w:r>
      <w:r w:rsidRPr="00492C15">
        <w:rPr>
          <w:rStyle w:val="hps"/>
          <w:rFonts w:ascii="Arial" w:hAnsi="Arial" w:cs="Arial"/>
          <w:sz w:val="22"/>
          <w:szCs w:val="22"/>
        </w:rPr>
        <w:t>en cuestión de minutos</w:t>
      </w:r>
      <w:r w:rsidRPr="00492C15">
        <w:rPr>
          <w:rFonts w:ascii="Arial" w:hAnsi="Arial" w:cs="Arial"/>
          <w:sz w:val="22"/>
          <w:szCs w:val="22"/>
        </w:rPr>
        <w:t>.</w:t>
      </w:r>
      <w:r>
        <w:t xml:space="preserve"> </w:t>
      </w:r>
      <w:r w:rsidRPr="007063B1">
        <w:rPr>
          <w:rFonts w:ascii="Arial" w:hAnsi="Arial" w:cs="Arial"/>
          <w:sz w:val="22"/>
          <w:szCs w:val="22"/>
          <w:lang w:val="en-US"/>
        </w:rPr>
        <w:t xml:space="preserve">(A. E. </w:t>
      </w:r>
      <w:proofErr w:type="spellStart"/>
      <w:r w:rsidRPr="007063B1">
        <w:rPr>
          <w:rFonts w:ascii="Arial" w:hAnsi="Arial" w:cs="Arial"/>
          <w:sz w:val="22"/>
          <w:szCs w:val="22"/>
          <w:lang w:val="en-US"/>
        </w:rPr>
        <w:t>Lurain</w:t>
      </w:r>
      <w:proofErr w:type="spellEnd"/>
      <w:r w:rsidRPr="007063B1">
        <w:rPr>
          <w:rFonts w:ascii="Arial" w:hAnsi="Arial" w:cs="Arial"/>
          <w:sz w:val="22"/>
          <w:szCs w:val="22"/>
          <w:lang w:val="en-US"/>
        </w:rPr>
        <w:t xml:space="preserve">, A. </w:t>
      </w:r>
      <w:proofErr w:type="spellStart"/>
      <w:r w:rsidRPr="007063B1">
        <w:rPr>
          <w:rFonts w:ascii="Arial" w:hAnsi="Arial" w:cs="Arial"/>
          <w:sz w:val="22"/>
          <w:szCs w:val="22"/>
          <w:lang w:val="en-US"/>
        </w:rPr>
        <w:t>Maestri</w:t>
      </w:r>
      <w:proofErr w:type="spellEnd"/>
      <w:r w:rsidRPr="007063B1">
        <w:rPr>
          <w:rFonts w:ascii="Arial" w:hAnsi="Arial" w:cs="Arial"/>
          <w:sz w:val="22"/>
          <w:szCs w:val="22"/>
          <w:lang w:val="en-US"/>
        </w:rPr>
        <w:t xml:space="preserve">, A. R. Kelli, P. J. Carroll, P. J. Walsh, </w:t>
      </w:r>
      <w:r w:rsidRPr="007063B1">
        <w:rPr>
          <w:rFonts w:ascii="Arial" w:hAnsi="Arial" w:cs="Arial"/>
          <w:i/>
          <w:iCs/>
          <w:sz w:val="22"/>
          <w:szCs w:val="22"/>
          <w:lang w:val="en-US"/>
        </w:rPr>
        <w:t>J. Am. Chem. Soc.</w:t>
      </w:r>
      <w:r w:rsidRPr="007063B1">
        <w:rPr>
          <w:rFonts w:ascii="Arial" w:hAnsi="Arial" w:cs="Arial"/>
          <w:sz w:val="22"/>
          <w:szCs w:val="22"/>
          <w:lang w:val="en-US"/>
        </w:rPr>
        <w:t xml:space="preserve">, </w:t>
      </w:r>
      <w:r w:rsidRPr="007063B1">
        <w:rPr>
          <w:rFonts w:ascii="Arial" w:hAnsi="Arial" w:cs="Arial"/>
          <w:b/>
          <w:bCs/>
          <w:sz w:val="22"/>
          <w:szCs w:val="22"/>
          <w:lang w:val="en-US"/>
        </w:rPr>
        <w:t>2004</w:t>
      </w:r>
      <w:r w:rsidRPr="007063B1">
        <w:rPr>
          <w:rFonts w:ascii="Arial" w:hAnsi="Arial" w:cs="Arial"/>
          <w:sz w:val="22"/>
          <w:szCs w:val="22"/>
          <w:lang w:val="en-US"/>
        </w:rPr>
        <w:t xml:space="preserve">, </w:t>
      </w:r>
      <w:r w:rsidRPr="007063B1">
        <w:rPr>
          <w:rFonts w:ascii="Arial" w:hAnsi="Arial" w:cs="Arial"/>
          <w:i/>
          <w:iCs/>
          <w:sz w:val="22"/>
          <w:szCs w:val="22"/>
          <w:lang w:val="en-US"/>
        </w:rPr>
        <w:t>126</w:t>
      </w:r>
      <w:r w:rsidRPr="007063B1">
        <w:rPr>
          <w:rFonts w:ascii="Arial" w:hAnsi="Arial" w:cs="Arial"/>
          <w:sz w:val="22"/>
          <w:szCs w:val="22"/>
          <w:lang w:val="en-US"/>
        </w:rPr>
        <w:t>, 13622-13623).</w:t>
      </w:r>
    </w:p>
    <w:tbl>
      <w:tblPr>
        <w:tblStyle w:val="Tablaconcuadrcul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07"/>
        <w:gridCol w:w="2120"/>
      </w:tblGrid>
      <w:tr w:rsidR="00953AE3" w:rsidTr="00953AE3">
        <w:tc>
          <w:tcPr>
            <w:tcW w:w="5056" w:type="dxa"/>
          </w:tcPr>
          <w:p w:rsidR="00953AE3" w:rsidRDefault="00953AE3" w:rsidP="00953AE3">
            <w:pPr>
              <w:ind w:left="708"/>
              <w:jc w:val="center"/>
              <w:rPr>
                <w:rFonts w:ascii="Arial" w:hAnsi="Arial" w:cs="Arial"/>
                <w:sz w:val="22"/>
                <w:szCs w:val="22"/>
                <w:lang w:val="en-US"/>
              </w:rPr>
            </w:pPr>
            <w:r w:rsidRPr="00761B28">
              <w:rPr>
                <w:highlight w:val="yellow"/>
              </w:rPr>
              <w:object w:dxaOrig="6389" w:dyaOrig="1358">
                <v:shape id="_x0000_i1099" type="#_x0000_t75" style="width:319.25pt;height:67.9pt" o:ole="">
                  <v:imagedata r:id="rId156" o:title=""/>
                </v:shape>
                <o:OLEObject Type="Embed" ProgID="ACD.ChemSketch.20" ShapeID="_x0000_i1099" DrawAspect="Content" ObjectID="_1394550739" r:id="rId157"/>
              </w:object>
            </w:r>
          </w:p>
        </w:tc>
        <w:tc>
          <w:tcPr>
            <w:tcW w:w="5057" w:type="dxa"/>
          </w:tcPr>
          <w:p w:rsidR="00953AE3" w:rsidRDefault="00953AE3" w:rsidP="00953AE3">
            <w:pPr>
              <w:spacing w:after="120"/>
              <w:rPr>
                <w:rFonts w:ascii="Arial" w:hAnsi="Arial" w:cs="Arial"/>
                <w:sz w:val="22"/>
                <w:szCs w:val="22"/>
                <w:lang w:val="en-US"/>
              </w:rPr>
            </w:pPr>
            <w:r>
              <w:object w:dxaOrig="1646" w:dyaOrig="1358">
                <v:shape id="_x0000_i1100" type="#_x0000_t75" style="width:83.55pt;height:68.6pt" o:ole="">
                  <v:imagedata r:id="rId158" o:title=""/>
                </v:shape>
                <o:OLEObject Type="Embed" ProgID="ACD.ChemSketch.20" ShapeID="_x0000_i1100" DrawAspect="Content" ObjectID="_1394550740" r:id="rId159"/>
              </w:object>
            </w:r>
          </w:p>
        </w:tc>
      </w:tr>
    </w:tbl>
    <w:p w:rsidR="00953AE3" w:rsidRPr="00FD1E77" w:rsidRDefault="00953AE3" w:rsidP="00F10BFD">
      <w:pPr>
        <w:pStyle w:val="Prrafodelista"/>
        <w:numPr>
          <w:ilvl w:val="2"/>
          <w:numId w:val="9"/>
        </w:numPr>
        <w:spacing w:after="120"/>
        <w:ind w:right="340" w:hanging="840"/>
        <w:jc w:val="both"/>
        <w:rPr>
          <w:rFonts w:ascii="Arial" w:hAnsi="Arial" w:cs="Arial"/>
          <w:sz w:val="24"/>
          <w:lang w:val="es-ES"/>
        </w:rPr>
      </w:pPr>
      <w:r w:rsidRPr="00A47F4F">
        <w:rPr>
          <w:rFonts w:ascii="Arial Black" w:hAnsi="Arial Black" w:cs="Arial"/>
          <w:b/>
          <w:lang w:val="es-ES"/>
        </w:rPr>
        <w:t xml:space="preserve">Oxidación de olefinas con </w:t>
      </w:r>
      <w:r w:rsidRPr="00A47F4F">
        <w:rPr>
          <w:rFonts w:ascii="Arial Black" w:hAnsi="Arial Black" w:cs="Arial"/>
          <w:b/>
          <w:vertAlign w:val="superscript"/>
          <w:lang w:val="es-ES"/>
        </w:rPr>
        <w:t>t</w:t>
      </w:r>
      <w:r w:rsidRPr="00A47F4F">
        <w:rPr>
          <w:rFonts w:ascii="Arial Black" w:hAnsi="Arial Black" w:cs="Arial"/>
          <w:b/>
          <w:lang w:val="es-ES"/>
        </w:rPr>
        <w:t>BuOOH y catalizadores.</w:t>
      </w:r>
      <w:r w:rsidRPr="0002551B">
        <w:rPr>
          <w:rFonts w:ascii="Arial Black" w:hAnsi="Arial Black" w:cs="Arial"/>
          <w:b/>
          <w:color w:val="216932"/>
          <w:lang w:val="es-ES"/>
        </w:rPr>
        <w:t xml:space="preserve"> </w:t>
      </w:r>
      <w:r w:rsidRPr="0002551B">
        <w:rPr>
          <w:rStyle w:val="hps"/>
          <w:rFonts w:ascii="Arial" w:hAnsi="Arial" w:cs="Arial"/>
          <w:lang w:val="es-ES"/>
        </w:rPr>
        <w:t>Utilizando</w:t>
      </w:r>
      <w:r w:rsidRPr="00FD1E77">
        <w:rPr>
          <w:rFonts w:ascii="Arial" w:hAnsi="Arial" w:cs="Arial"/>
          <w:lang w:val="es-ES"/>
        </w:rPr>
        <w:t xml:space="preserve"> </w:t>
      </w:r>
      <w:r w:rsidRPr="0002551B">
        <w:rPr>
          <w:rStyle w:val="hps"/>
          <w:rFonts w:ascii="Arial" w:hAnsi="Arial" w:cs="Arial"/>
          <w:lang w:val="es-ES"/>
        </w:rPr>
        <w:t>el ligando</w:t>
      </w:r>
      <w:r w:rsidRPr="00FD1E77">
        <w:rPr>
          <w:rFonts w:ascii="Arial" w:hAnsi="Arial" w:cs="Arial"/>
          <w:lang w:val="es-ES"/>
        </w:rPr>
        <w:t xml:space="preserve"> </w:t>
      </w:r>
      <w:proofErr w:type="spellStart"/>
      <w:r w:rsidRPr="0002551B">
        <w:rPr>
          <w:rStyle w:val="hps"/>
          <w:rFonts w:ascii="Arial" w:hAnsi="Arial" w:cs="Arial"/>
          <w:lang w:val="es-ES"/>
        </w:rPr>
        <w:t>Quinox</w:t>
      </w:r>
      <w:proofErr w:type="spellEnd"/>
      <w:r w:rsidRPr="00FD1E77">
        <w:rPr>
          <w:rFonts w:ascii="Arial" w:hAnsi="Arial" w:cs="Arial"/>
          <w:lang w:val="es-ES"/>
        </w:rPr>
        <w:t xml:space="preserve"> </w:t>
      </w:r>
      <w:r w:rsidRPr="0002551B">
        <w:rPr>
          <w:rStyle w:val="hps"/>
          <w:rFonts w:ascii="Arial" w:hAnsi="Arial" w:cs="Arial"/>
          <w:lang w:val="es-ES"/>
        </w:rPr>
        <w:t>y</w:t>
      </w:r>
      <w:r w:rsidRPr="00FD1E77">
        <w:rPr>
          <w:rFonts w:ascii="Arial" w:hAnsi="Arial" w:cs="Arial"/>
          <w:lang w:val="es-ES"/>
        </w:rPr>
        <w:t xml:space="preserve"> la </w:t>
      </w:r>
      <w:r w:rsidRPr="0002551B">
        <w:rPr>
          <w:rStyle w:val="hps"/>
          <w:rFonts w:ascii="Arial" w:hAnsi="Arial" w:cs="Arial"/>
          <w:lang w:val="es-ES"/>
        </w:rPr>
        <w:t>TBHP</w:t>
      </w:r>
      <w:r w:rsidRPr="00FD1E77">
        <w:rPr>
          <w:rFonts w:ascii="Arial" w:hAnsi="Arial" w:cs="Arial"/>
          <w:lang w:val="es-ES"/>
        </w:rPr>
        <w:t xml:space="preserve"> </w:t>
      </w:r>
      <w:r w:rsidRPr="0002551B">
        <w:rPr>
          <w:rStyle w:val="hps"/>
          <w:rFonts w:ascii="Arial" w:hAnsi="Arial" w:cs="Arial"/>
          <w:lang w:val="es-ES"/>
        </w:rPr>
        <w:t>acuosa,</w:t>
      </w:r>
      <w:r w:rsidRPr="00FD1E77">
        <w:rPr>
          <w:rFonts w:ascii="Arial" w:hAnsi="Arial" w:cs="Arial"/>
          <w:lang w:val="es-ES"/>
        </w:rPr>
        <w:t xml:space="preserve"> se produce una </w:t>
      </w:r>
      <w:r w:rsidRPr="0002551B">
        <w:rPr>
          <w:rStyle w:val="hps"/>
          <w:rFonts w:ascii="Arial" w:hAnsi="Arial" w:cs="Arial"/>
          <w:lang w:val="es-ES"/>
        </w:rPr>
        <w:t>oxidación</w:t>
      </w:r>
      <w:r w:rsidRPr="00FD1E77">
        <w:rPr>
          <w:rFonts w:ascii="Arial" w:hAnsi="Arial" w:cs="Arial"/>
          <w:lang w:val="es-ES"/>
        </w:rPr>
        <w:t xml:space="preserve"> </w:t>
      </w:r>
      <w:r w:rsidRPr="0002551B">
        <w:rPr>
          <w:rStyle w:val="hps"/>
          <w:rFonts w:ascii="Arial" w:hAnsi="Arial" w:cs="Arial"/>
          <w:lang w:val="es-ES"/>
        </w:rPr>
        <w:t>del tipo</w:t>
      </w:r>
      <w:r w:rsidRPr="00FD1E77">
        <w:rPr>
          <w:rFonts w:ascii="Arial" w:hAnsi="Arial" w:cs="Arial"/>
          <w:lang w:val="es-ES"/>
        </w:rPr>
        <w:t xml:space="preserve"> </w:t>
      </w:r>
      <w:proofErr w:type="spellStart"/>
      <w:r w:rsidRPr="0002551B">
        <w:rPr>
          <w:rStyle w:val="hps"/>
          <w:rFonts w:ascii="Arial" w:hAnsi="Arial" w:cs="Arial"/>
          <w:lang w:val="es-ES"/>
        </w:rPr>
        <w:t>Wacker</w:t>
      </w:r>
      <w:proofErr w:type="spellEnd"/>
      <w:r w:rsidRPr="0002551B">
        <w:rPr>
          <w:rStyle w:val="hps"/>
          <w:rFonts w:ascii="Arial" w:hAnsi="Arial" w:cs="Arial"/>
          <w:lang w:val="es-ES"/>
        </w:rPr>
        <w:t>, que</w:t>
      </w:r>
      <w:r w:rsidRPr="00FD1E77">
        <w:rPr>
          <w:rFonts w:ascii="Arial" w:hAnsi="Arial" w:cs="Arial"/>
          <w:lang w:val="es-ES"/>
        </w:rPr>
        <w:t xml:space="preserve"> </w:t>
      </w:r>
      <w:r w:rsidRPr="0002551B">
        <w:rPr>
          <w:rStyle w:val="hps"/>
          <w:rFonts w:ascii="Arial" w:hAnsi="Arial" w:cs="Arial"/>
          <w:lang w:val="es-ES"/>
        </w:rPr>
        <w:t>convierte eficientemente</w:t>
      </w:r>
      <w:r w:rsidRPr="00FD1E77">
        <w:rPr>
          <w:rFonts w:ascii="Arial" w:hAnsi="Arial" w:cs="Arial"/>
          <w:lang w:val="es-ES"/>
        </w:rPr>
        <w:t xml:space="preserve"> </w:t>
      </w:r>
      <w:r w:rsidRPr="0002551B">
        <w:rPr>
          <w:rStyle w:val="hps"/>
          <w:rFonts w:ascii="Arial" w:hAnsi="Arial" w:cs="Arial"/>
          <w:lang w:val="es-ES"/>
        </w:rPr>
        <w:t>sustratos</w:t>
      </w:r>
      <w:r w:rsidRPr="00FD1E77">
        <w:rPr>
          <w:rFonts w:ascii="Arial" w:hAnsi="Arial" w:cs="Arial"/>
          <w:lang w:val="es-ES"/>
        </w:rPr>
        <w:t xml:space="preserve"> </w:t>
      </w:r>
      <w:r w:rsidRPr="0002551B">
        <w:rPr>
          <w:rStyle w:val="hps"/>
          <w:rFonts w:ascii="Arial" w:hAnsi="Arial" w:cs="Arial"/>
          <w:lang w:val="es-ES"/>
        </w:rPr>
        <w:t>tradicionalmente difíciles, tales como</w:t>
      </w:r>
      <w:r w:rsidRPr="00FD1E77">
        <w:rPr>
          <w:rFonts w:ascii="Arial" w:hAnsi="Arial" w:cs="Arial"/>
          <w:lang w:val="es-ES"/>
        </w:rPr>
        <w:t xml:space="preserve"> </w:t>
      </w:r>
      <w:r w:rsidRPr="0002551B">
        <w:rPr>
          <w:rStyle w:val="hps"/>
          <w:rFonts w:ascii="Arial" w:hAnsi="Arial" w:cs="Arial"/>
          <w:lang w:val="es-ES"/>
        </w:rPr>
        <w:t>alcoholes</w:t>
      </w:r>
      <w:r w:rsidRPr="00FD1E77">
        <w:rPr>
          <w:rFonts w:ascii="Arial" w:hAnsi="Arial" w:cs="Arial"/>
          <w:lang w:val="es-ES"/>
        </w:rPr>
        <w:t xml:space="preserve"> </w:t>
      </w:r>
      <w:r w:rsidRPr="0002551B">
        <w:rPr>
          <w:rStyle w:val="hps"/>
          <w:rFonts w:ascii="Arial" w:hAnsi="Arial" w:cs="Arial"/>
          <w:lang w:val="es-ES"/>
        </w:rPr>
        <w:t>alílicos</w:t>
      </w:r>
      <w:r w:rsidRPr="00FD1E77">
        <w:rPr>
          <w:rFonts w:ascii="Arial" w:hAnsi="Arial" w:cs="Arial"/>
          <w:lang w:val="es-ES"/>
        </w:rPr>
        <w:t xml:space="preserve"> </w:t>
      </w:r>
      <w:r w:rsidRPr="0002551B">
        <w:rPr>
          <w:rStyle w:val="hps"/>
          <w:rFonts w:ascii="Arial" w:hAnsi="Arial" w:cs="Arial"/>
          <w:lang w:val="es-ES"/>
        </w:rPr>
        <w:t>protegidos</w:t>
      </w:r>
      <w:r w:rsidRPr="00FD1E77">
        <w:rPr>
          <w:rFonts w:ascii="Arial" w:hAnsi="Arial" w:cs="Arial"/>
          <w:lang w:val="es-ES"/>
        </w:rPr>
        <w:t xml:space="preserve"> </w:t>
      </w:r>
      <w:r w:rsidRPr="0002551B">
        <w:rPr>
          <w:rStyle w:val="hps"/>
          <w:rFonts w:ascii="Arial" w:hAnsi="Arial" w:cs="Arial"/>
          <w:lang w:val="es-ES"/>
        </w:rPr>
        <w:t>a los productos de oxidación correspondientes</w:t>
      </w:r>
      <w:r w:rsidRPr="00FD1E77">
        <w:rPr>
          <w:rFonts w:ascii="Arial" w:hAnsi="Arial" w:cs="Arial"/>
          <w:lang w:val="es-ES"/>
        </w:rPr>
        <w:t>.</w:t>
      </w:r>
    </w:p>
    <w:p w:rsidR="00953AE3" w:rsidRPr="00823853" w:rsidRDefault="00953AE3" w:rsidP="00953AE3">
      <w:pPr>
        <w:pStyle w:val="Prrafodelista"/>
        <w:spacing w:before="120" w:after="120"/>
        <w:ind w:left="993" w:right="340"/>
        <w:jc w:val="both"/>
        <w:rPr>
          <w:rFonts w:ascii="Arial" w:hAnsi="Arial" w:cs="Arial"/>
          <w:sz w:val="24"/>
        </w:rPr>
      </w:pPr>
      <w:r w:rsidRPr="00B136AF">
        <w:rPr>
          <w:rFonts w:ascii="Arial" w:hAnsi="Arial" w:cs="Arial"/>
          <w:lang w:val="es-ES"/>
        </w:rPr>
        <w:t xml:space="preserve">Los sustratos que son enantiomeros </w:t>
      </w:r>
      <w:r w:rsidRPr="00B136AF">
        <w:rPr>
          <w:rStyle w:val="hps"/>
          <w:rFonts w:ascii="Arial" w:hAnsi="Arial" w:cs="Arial"/>
          <w:lang w:val="es-ES"/>
        </w:rPr>
        <w:t>sufren una oxidación</w:t>
      </w:r>
      <w:r w:rsidRPr="00B136AF">
        <w:rPr>
          <w:rFonts w:ascii="Arial" w:hAnsi="Arial" w:cs="Arial"/>
          <w:lang w:val="es-ES"/>
        </w:rPr>
        <w:t xml:space="preserve"> </w:t>
      </w:r>
      <w:r w:rsidRPr="00B136AF">
        <w:rPr>
          <w:rStyle w:val="hps"/>
          <w:rFonts w:ascii="Arial" w:hAnsi="Arial" w:cs="Arial"/>
          <w:lang w:val="es-ES"/>
        </w:rPr>
        <w:t>completa</w:t>
      </w:r>
      <w:r w:rsidRPr="00B136AF">
        <w:rPr>
          <w:rFonts w:ascii="Arial" w:hAnsi="Arial" w:cs="Arial"/>
          <w:lang w:val="es-ES"/>
        </w:rPr>
        <w:t xml:space="preserve"> </w:t>
      </w:r>
      <w:r w:rsidRPr="00B136AF">
        <w:rPr>
          <w:rStyle w:val="hps"/>
          <w:rFonts w:ascii="Arial" w:hAnsi="Arial" w:cs="Arial"/>
          <w:lang w:val="es-ES"/>
        </w:rPr>
        <w:t>con la retención</w:t>
      </w:r>
      <w:r w:rsidRPr="00B136AF">
        <w:rPr>
          <w:rFonts w:ascii="Arial" w:hAnsi="Arial" w:cs="Arial"/>
          <w:lang w:val="es-ES"/>
        </w:rPr>
        <w:t xml:space="preserve"> </w:t>
      </w:r>
      <w:r w:rsidRPr="00B136AF">
        <w:rPr>
          <w:rStyle w:val="hps"/>
          <w:rFonts w:ascii="Arial" w:hAnsi="Arial" w:cs="Arial"/>
          <w:lang w:val="es-ES"/>
        </w:rPr>
        <w:t>de</w:t>
      </w:r>
      <w:r w:rsidRPr="00B136AF">
        <w:rPr>
          <w:rFonts w:ascii="Arial" w:hAnsi="Arial" w:cs="Arial"/>
          <w:lang w:val="es-ES"/>
        </w:rPr>
        <w:t xml:space="preserve"> configuración del </w:t>
      </w:r>
      <w:proofErr w:type="spellStart"/>
      <w:r w:rsidRPr="00B136AF">
        <w:rPr>
          <w:rStyle w:val="hps"/>
          <w:rFonts w:ascii="Arial" w:hAnsi="Arial" w:cs="Arial"/>
          <w:lang w:val="es-ES"/>
        </w:rPr>
        <w:t>enantiomero</w:t>
      </w:r>
      <w:proofErr w:type="spellEnd"/>
      <w:r w:rsidRPr="00B136AF">
        <w:rPr>
          <w:rFonts w:ascii="Arial" w:hAnsi="Arial" w:cs="Arial"/>
          <w:lang w:val="es-ES"/>
        </w:rPr>
        <w:t xml:space="preserve">. </w:t>
      </w:r>
      <w:r w:rsidRPr="00823853">
        <w:rPr>
          <w:rFonts w:ascii="Arial" w:hAnsi="Arial" w:cs="Arial"/>
        </w:rPr>
        <w:t xml:space="preserve">(B. W. Michel, A. M. </w:t>
      </w:r>
      <w:proofErr w:type="spellStart"/>
      <w:r w:rsidRPr="00823853">
        <w:rPr>
          <w:rFonts w:ascii="Arial" w:hAnsi="Arial" w:cs="Arial"/>
        </w:rPr>
        <w:t>Camelio</w:t>
      </w:r>
      <w:proofErr w:type="spellEnd"/>
      <w:r w:rsidRPr="00823853">
        <w:rPr>
          <w:rFonts w:ascii="Arial" w:hAnsi="Arial" w:cs="Arial"/>
        </w:rPr>
        <w:t xml:space="preserve">, C. N. Cornell, M. S. </w:t>
      </w:r>
      <w:proofErr w:type="spellStart"/>
      <w:r w:rsidRPr="00823853">
        <w:rPr>
          <w:rFonts w:ascii="Arial" w:hAnsi="Arial" w:cs="Arial"/>
        </w:rPr>
        <w:t>Sigman</w:t>
      </w:r>
      <w:proofErr w:type="spellEnd"/>
      <w:r w:rsidRPr="00823853">
        <w:rPr>
          <w:rFonts w:ascii="Arial" w:hAnsi="Arial" w:cs="Arial"/>
        </w:rPr>
        <w:t xml:space="preserve">, </w:t>
      </w:r>
      <w:r w:rsidRPr="00823853">
        <w:rPr>
          <w:rFonts w:ascii="Arial" w:hAnsi="Arial" w:cs="Arial"/>
          <w:i/>
          <w:iCs/>
        </w:rPr>
        <w:t xml:space="preserve">J. Am. Chem. </w:t>
      </w:r>
      <w:r w:rsidRPr="00823853">
        <w:rPr>
          <w:rFonts w:ascii="Arial" w:hAnsi="Arial" w:cs="Arial"/>
          <w:i/>
          <w:iCs/>
          <w:sz w:val="24"/>
        </w:rPr>
        <w:t>Soc.</w:t>
      </w:r>
      <w:r w:rsidRPr="00823853">
        <w:rPr>
          <w:rFonts w:ascii="Arial" w:hAnsi="Arial" w:cs="Arial"/>
          <w:sz w:val="24"/>
        </w:rPr>
        <w:t xml:space="preserve">, </w:t>
      </w:r>
      <w:r w:rsidRPr="00823853">
        <w:rPr>
          <w:rFonts w:ascii="Arial" w:hAnsi="Arial" w:cs="Arial"/>
          <w:b/>
          <w:bCs/>
          <w:sz w:val="24"/>
        </w:rPr>
        <w:t>2009</w:t>
      </w:r>
      <w:r w:rsidRPr="00823853">
        <w:rPr>
          <w:rFonts w:ascii="Arial" w:hAnsi="Arial" w:cs="Arial"/>
          <w:sz w:val="24"/>
        </w:rPr>
        <w:t xml:space="preserve">, </w:t>
      </w:r>
      <w:r w:rsidRPr="00823853">
        <w:rPr>
          <w:rFonts w:ascii="Arial" w:hAnsi="Arial" w:cs="Arial"/>
          <w:i/>
          <w:iCs/>
          <w:sz w:val="24"/>
        </w:rPr>
        <w:t>131</w:t>
      </w:r>
      <w:r w:rsidRPr="00823853">
        <w:rPr>
          <w:rFonts w:ascii="Arial" w:hAnsi="Arial" w:cs="Arial"/>
          <w:sz w:val="24"/>
        </w:rPr>
        <w:t>, 6076-6077).</w:t>
      </w:r>
    </w:p>
    <w:tbl>
      <w:tblPr>
        <w:tblStyle w:val="Tablaconcuadrcula"/>
        <w:tblW w:w="0" w:type="auto"/>
        <w:tblInd w:w="1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4"/>
        <w:gridCol w:w="222"/>
        <w:gridCol w:w="2077"/>
      </w:tblGrid>
      <w:tr w:rsidR="00953AE3" w:rsidRPr="00823853" w:rsidTr="00953AE3">
        <w:tc>
          <w:tcPr>
            <w:tcW w:w="0" w:type="auto"/>
          </w:tcPr>
          <w:p w:rsidR="00953AE3" w:rsidRPr="00823853" w:rsidRDefault="00953AE3" w:rsidP="00953AE3">
            <w:pPr>
              <w:spacing w:before="120" w:after="120"/>
              <w:jc w:val="center"/>
              <w:rPr>
                <w:rFonts w:ascii="Arial" w:hAnsi="Arial" w:cs="Arial"/>
                <w:szCs w:val="22"/>
                <w:lang w:val="en-US"/>
              </w:rPr>
            </w:pPr>
            <w:r w:rsidRPr="00823853">
              <w:rPr>
                <w:sz w:val="28"/>
              </w:rPr>
              <w:object w:dxaOrig="4723" w:dyaOrig="1214">
                <v:shape id="_x0000_i1101" type="#_x0000_t75" style="width:236.4pt;height:60.45pt" o:ole="">
                  <v:imagedata r:id="rId160" o:title=""/>
                </v:shape>
                <o:OLEObject Type="Embed" ProgID="ACD.ChemSketch.20" ShapeID="_x0000_i1101" DrawAspect="Content" ObjectID="_1394550741" r:id="rId161"/>
              </w:object>
            </w:r>
          </w:p>
        </w:tc>
        <w:tc>
          <w:tcPr>
            <w:tcW w:w="0" w:type="auto"/>
          </w:tcPr>
          <w:p w:rsidR="00953AE3" w:rsidRPr="00823853" w:rsidRDefault="00953AE3" w:rsidP="00953AE3">
            <w:pPr>
              <w:jc w:val="center"/>
              <w:rPr>
                <w:sz w:val="28"/>
                <w:highlight w:val="yellow"/>
              </w:rPr>
            </w:pPr>
          </w:p>
        </w:tc>
        <w:tc>
          <w:tcPr>
            <w:tcW w:w="0" w:type="auto"/>
          </w:tcPr>
          <w:p w:rsidR="00953AE3" w:rsidRPr="00823853" w:rsidRDefault="00953AE3" w:rsidP="00953AE3">
            <w:pPr>
              <w:spacing w:before="120" w:after="120"/>
              <w:jc w:val="center"/>
              <w:rPr>
                <w:rFonts w:ascii="Arial" w:hAnsi="Arial" w:cs="Arial"/>
                <w:szCs w:val="22"/>
                <w:lang w:val="en-US"/>
              </w:rPr>
            </w:pPr>
            <w:r w:rsidRPr="00823853">
              <w:rPr>
                <w:sz w:val="28"/>
                <w:highlight w:val="yellow"/>
              </w:rPr>
              <w:object w:dxaOrig="2136" w:dyaOrig="1498">
                <v:shape id="_x0000_i1102" type="#_x0000_t75" style="width:93.05pt;height:65.2pt" o:ole="">
                  <v:imagedata r:id="rId162" o:title=""/>
                </v:shape>
                <o:OLEObject Type="Embed" ProgID="ACD.ChemSketch.20" ShapeID="_x0000_i1102" DrawAspect="Content" ObjectID="_1394550742" r:id="rId163"/>
              </w:object>
            </w:r>
          </w:p>
        </w:tc>
      </w:tr>
    </w:tbl>
    <w:p w:rsidR="00953AE3" w:rsidRPr="00FA4A5C" w:rsidRDefault="00953AE3" w:rsidP="00953AE3">
      <w:pPr>
        <w:spacing w:after="120"/>
        <w:ind w:left="1416"/>
        <w:jc w:val="both"/>
        <w:rPr>
          <w:rFonts w:ascii="Arial" w:hAnsi="Arial" w:cs="Arial"/>
          <w:sz w:val="22"/>
          <w:szCs w:val="22"/>
        </w:rPr>
      </w:pPr>
      <w:r w:rsidRPr="00FA4A5C">
        <w:rPr>
          <w:rFonts w:ascii="Arial" w:hAnsi="Arial" w:cs="Arial"/>
          <w:sz w:val="22"/>
          <w:szCs w:val="22"/>
        </w:rPr>
        <w:t xml:space="preserve">R: alquil, aril o </w:t>
      </w:r>
      <w:proofErr w:type="gramStart"/>
      <w:r w:rsidRPr="00FA4A5C">
        <w:rPr>
          <w:rFonts w:ascii="Arial" w:hAnsi="Arial" w:cs="Arial"/>
          <w:sz w:val="22"/>
          <w:szCs w:val="22"/>
        </w:rPr>
        <w:t>C</w:t>
      </w:r>
      <w:r>
        <w:rPr>
          <w:rFonts w:ascii="Arial" w:hAnsi="Arial" w:cs="Arial"/>
          <w:sz w:val="22"/>
          <w:szCs w:val="22"/>
        </w:rPr>
        <w:t>H(</w:t>
      </w:r>
      <w:proofErr w:type="gramEnd"/>
      <w:r>
        <w:rPr>
          <w:rFonts w:ascii="Arial" w:hAnsi="Arial" w:cs="Arial"/>
          <w:sz w:val="22"/>
          <w:szCs w:val="22"/>
        </w:rPr>
        <w:t>OPG)R’</w:t>
      </w:r>
    </w:p>
    <w:p w:rsidR="00953AE3" w:rsidRPr="00923C7B" w:rsidRDefault="00953AE3" w:rsidP="00953AE3">
      <w:pPr>
        <w:spacing w:before="120" w:after="120"/>
        <w:ind w:left="993"/>
        <w:jc w:val="both"/>
        <w:rPr>
          <w:rFonts w:ascii="Arial" w:hAnsi="Arial" w:cs="Arial"/>
          <w:sz w:val="22"/>
          <w:szCs w:val="22"/>
          <w:lang w:val="en-US"/>
        </w:rPr>
      </w:pPr>
      <w:r>
        <w:rPr>
          <w:rFonts w:ascii="Arial" w:hAnsi="Arial" w:cs="Arial"/>
          <w:sz w:val="22"/>
          <w:szCs w:val="22"/>
        </w:rPr>
        <w:t xml:space="preserve">Otro </w:t>
      </w:r>
      <w:r w:rsidRPr="00923C7B">
        <w:rPr>
          <w:rFonts w:ascii="Arial" w:hAnsi="Arial" w:cs="Arial"/>
          <w:sz w:val="22"/>
          <w:szCs w:val="22"/>
        </w:rPr>
        <w:t xml:space="preserve">sistema catalizador de ruptura </w:t>
      </w:r>
      <w:proofErr w:type="spellStart"/>
      <w:r w:rsidRPr="00923C7B">
        <w:rPr>
          <w:rFonts w:ascii="Arial" w:hAnsi="Arial" w:cs="Arial"/>
          <w:sz w:val="22"/>
          <w:szCs w:val="22"/>
        </w:rPr>
        <w:t>oxidaiva</w:t>
      </w:r>
      <w:proofErr w:type="spellEnd"/>
      <w:r w:rsidRPr="00923C7B">
        <w:rPr>
          <w:rFonts w:ascii="Arial" w:hAnsi="Arial" w:cs="Arial"/>
          <w:sz w:val="22"/>
          <w:szCs w:val="22"/>
        </w:rPr>
        <w:t xml:space="preserve"> de alquenos, lo forman las sales de oro (I) y </w:t>
      </w:r>
      <w:proofErr w:type="spellStart"/>
      <w:r w:rsidRPr="00923C7B">
        <w:rPr>
          <w:rFonts w:ascii="Arial" w:hAnsi="Arial" w:cs="Arial"/>
          <w:sz w:val="22"/>
          <w:szCs w:val="22"/>
        </w:rPr>
        <w:t>neocuproine</w:t>
      </w:r>
      <w:proofErr w:type="spellEnd"/>
      <w:r w:rsidRPr="00923C7B">
        <w:rPr>
          <w:rFonts w:ascii="Arial" w:hAnsi="Arial" w:cs="Arial"/>
          <w:sz w:val="22"/>
          <w:szCs w:val="22"/>
        </w:rPr>
        <w:t xml:space="preserve"> con </w:t>
      </w:r>
      <w:proofErr w:type="spellStart"/>
      <w:r w:rsidRPr="00923C7B">
        <w:rPr>
          <w:rFonts w:ascii="Arial" w:hAnsi="Arial" w:cs="Arial"/>
          <w:sz w:val="22"/>
          <w:szCs w:val="22"/>
        </w:rPr>
        <w:t>tert-butilhidroperóxido</w:t>
      </w:r>
      <w:proofErr w:type="spellEnd"/>
      <w:r w:rsidRPr="00923C7B">
        <w:rPr>
          <w:rFonts w:ascii="Arial" w:hAnsi="Arial" w:cs="Arial"/>
          <w:sz w:val="22"/>
          <w:szCs w:val="22"/>
        </w:rPr>
        <w:t xml:space="preserve"> (TBHP) como agente oxidante, para formar </w:t>
      </w:r>
      <w:proofErr w:type="spellStart"/>
      <w:r w:rsidRPr="00923C7B">
        <w:rPr>
          <w:rFonts w:ascii="Arial" w:hAnsi="Arial" w:cs="Arial"/>
          <w:sz w:val="22"/>
          <w:szCs w:val="22"/>
        </w:rPr>
        <w:t>aldehidos</w:t>
      </w:r>
      <w:proofErr w:type="spellEnd"/>
      <w:r w:rsidRPr="00923C7B">
        <w:rPr>
          <w:rFonts w:ascii="Arial" w:hAnsi="Arial" w:cs="Arial"/>
          <w:sz w:val="22"/>
          <w:szCs w:val="22"/>
        </w:rPr>
        <w:t xml:space="preserve"> y/o cetonas como productos. </w:t>
      </w:r>
      <w:r w:rsidRPr="00923C7B">
        <w:rPr>
          <w:rFonts w:ascii="Arial" w:hAnsi="Arial" w:cs="Arial"/>
          <w:sz w:val="22"/>
          <w:szCs w:val="22"/>
          <w:lang w:val="en-US"/>
        </w:rPr>
        <w:t xml:space="preserve">(D. Xing, B. Guan, G. </w:t>
      </w:r>
      <w:proofErr w:type="spellStart"/>
      <w:r w:rsidRPr="00923C7B">
        <w:rPr>
          <w:rFonts w:ascii="Arial" w:hAnsi="Arial" w:cs="Arial"/>
          <w:sz w:val="22"/>
          <w:szCs w:val="22"/>
          <w:lang w:val="en-US"/>
        </w:rPr>
        <w:t>Cai</w:t>
      </w:r>
      <w:proofErr w:type="spellEnd"/>
      <w:r w:rsidRPr="00923C7B">
        <w:rPr>
          <w:rFonts w:ascii="Arial" w:hAnsi="Arial" w:cs="Arial"/>
          <w:sz w:val="22"/>
          <w:szCs w:val="22"/>
          <w:lang w:val="en-US"/>
        </w:rPr>
        <w:t xml:space="preserve">, Z. Fang, L. Yang, Z. Shi, </w:t>
      </w:r>
      <w:r w:rsidRPr="00923C7B">
        <w:rPr>
          <w:rFonts w:ascii="Arial" w:hAnsi="Arial" w:cs="Arial"/>
          <w:i/>
          <w:iCs/>
          <w:sz w:val="22"/>
          <w:szCs w:val="22"/>
          <w:lang w:val="en-US"/>
        </w:rPr>
        <w:t xml:space="preserve">Org. </w:t>
      </w:r>
      <w:proofErr w:type="spellStart"/>
      <w:r w:rsidRPr="00923C7B">
        <w:rPr>
          <w:rFonts w:ascii="Arial" w:hAnsi="Arial" w:cs="Arial"/>
          <w:i/>
          <w:iCs/>
          <w:sz w:val="22"/>
          <w:szCs w:val="22"/>
          <w:lang w:val="en-US"/>
        </w:rPr>
        <w:t>Lett</w:t>
      </w:r>
      <w:proofErr w:type="spellEnd"/>
      <w:r w:rsidRPr="00923C7B">
        <w:rPr>
          <w:rFonts w:ascii="Arial" w:hAnsi="Arial" w:cs="Arial"/>
          <w:i/>
          <w:iCs/>
          <w:sz w:val="22"/>
          <w:szCs w:val="22"/>
          <w:lang w:val="en-US"/>
        </w:rPr>
        <w:t>.</w:t>
      </w:r>
      <w:r w:rsidRPr="00923C7B">
        <w:rPr>
          <w:rFonts w:ascii="Arial" w:hAnsi="Arial" w:cs="Arial"/>
          <w:sz w:val="22"/>
          <w:szCs w:val="22"/>
          <w:lang w:val="en-US"/>
        </w:rPr>
        <w:t xml:space="preserve">, </w:t>
      </w:r>
      <w:r w:rsidRPr="00923C7B">
        <w:rPr>
          <w:rFonts w:ascii="Arial" w:hAnsi="Arial" w:cs="Arial"/>
          <w:b/>
          <w:bCs/>
          <w:sz w:val="22"/>
          <w:szCs w:val="22"/>
          <w:lang w:val="en-US"/>
        </w:rPr>
        <w:t>2006</w:t>
      </w:r>
      <w:r w:rsidRPr="00923C7B">
        <w:rPr>
          <w:rFonts w:ascii="Arial" w:hAnsi="Arial" w:cs="Arial"/>
          <w:sz w:val="22"/>
          <w:szCs w:val="22"/>
          <w:lang w:val="en-US"/>
        </w:rPr>
        <w:t xml:space="preserve">, </w:t>
      </w:r>
      <w:r w:rsidRPr="00923C7B">
        <w:rPr>
          <w:rFonts w:ascii="Arial" w:hAnsi="Arial" w:cs="Arial"/>
          <w:i/>
          <w:iCs/>
          <w:sz w:val="22"/>
          <w:szCs w:val="22"/>
          <w:lang w:val="en-US"/>
        </w:rPr>
        <w:t>8</w:t>
      </w:r>
      <w:r w:rsidRPr="00923C7B">
        <w:rPr>
          <w:rFonts w:ascii="Arial" w:hAnsi="Arial" w:cs="Arial"/>
          <w:sz w:val="22"/>
          <w:szCs w:val="22"/>
          <w:lang w:val="en-US"/>
        </w:rPr>
        <w:t>, 693-696.)</w:t>
      </w:r>
    </w:p>
    <w:tbl>
      <w:tblPr>
        <w:tblStyle w:val="Tablaconcuadrcul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98"/>
        <w:gridCol w:w="3729"/>
      </w:tblGrid>
      <w:tr w:rsidR="00953AE3" w:rsidTr="00953AE3">
        <w:tc>
          <w:tcPr>
            <w:tcW w:w="5778" w:type="dxa"/>
          </w:tcPr>
          <w:p w:rsidR="00953AE3" w:rsidRDefault="00953AE3" w:rsidP="00953AE3">
            <w:pPr>
              <w:spacing w:before="120" w:after="120"/>
              <w:jc w:val="right"/>
              <w:rPr>
                <w:rFonts w:ascii="Arial" w:hAnsi="Arial" w:cs="Arial"/>
                <w:color w:val="0070C0"/>
                <w:sz w:val="22"/>
                <w:szCs w:val="22"/>
                <w:lang w:val="en-US"/>
              </w:rPr>
            </w:pPr>
            <w:r w:rsidRPr="009E22B3">
              <w:rPr>
                <w:highlight w:val="yellow"/>
              </w:rPr>
              <w:object w:dxaOrig="4863" w:dyaOrig="1041">
                <v:shape id="_x0000_i1103" type="#_x0000_t75" style="width:243.15pt;height:51.6pt" o:ole="">
                  <v:imagedata r:id="rId164" o:title=""/>
                </v:shape>
                <o:OLEObject Type="Embed" ProgID="ACD.ChemSketch.20" ShapeID="_x0000_i1103" DrawAspect="Content" ObjectID="_1394550743" r:id="rId165"/>
              </w:object>
            </w:r>
          </w:p>
        </w:tc>
        <w:tc>
          <w:tcPr>
            <w:tcW w:w="3985" w:type="dxa"/>
          </w:tcPr>
          <w:p w:rsidR="00953AE3" w:rsidRDefault="00953AE3" w:rsidP="00953AE3">
            <w:pPr>
              <w:spacing w:before="120" w:after="120"/>
              <w:jc w:val="center"/>
              <w:rPr>
                <w:rFonts w:ascii="Arial" w:hAnsi="Arial" w:cs="Arial"/>
                <w:color w:val="0070C0"/>
                <w:sz w:val="22"/>
                <w:szCs w:val="22"/>
                <w:lang w:val="en-US"/>
              </w:rPr>
            </w:pPr>
            <w:r>
              <w:object w:dxaOrig="2088" w:dyaOrig="1479">
                <v:shape id="_x0000_i1104" type="#_x0000_t75" style="width:76.75pt;height:53.65pt" o:ole="">
                  <v:imagedata r:id="rId166" o:title=""/>
                </v:shape>
                <o:OLEObject Type="Embed" ProgID="ACD.ChemSketch.20" ShapeID="_x0000_i1104" DrawAspect="Content" ObjectID="_1394550744" r:id="rId167"/>
              </w:object>
            </w:r>
          </w:p>
        </w:tc>
      </w:tr>
    </w:tbl>
    <w:p w:rsidR="00953AE3" w:rsidRPr="00FD1E77" w:rsidRDefault="00953AE3" w:rsidP="00F10BFD">
      <w:pPr>
        <w:pStyle w:val="Prrafodelista"/>
        <w:numPr>
          <w:ilvl w:val="1"/>
          <w:numId w:val="9"/>
        </w:numPr>
        <w:spacing w:after="120"/>
        <w:ind w:hanging="780"/>
        <w:jc w:val="both"/>
        <w:rPr>
          <w:rFonts w:ascii="Arial Black" w:hAnsi="Arial Black" w:cs="Arial"/>
          <w:b/>
        </w:rPr>
      </w:pPr>
      <w:r w:rsidRPr="00FD1E77">
        <w:rPr>
          <w:rFonts w:ascii="Arial Black" w:hAnsi="Arial Black" w:cs="Arial"/>
          <w:b/>
        </w:rPr>
        <w:t xml:space="preserve">Oxidación de </w:t>
      </w:r>
      <w:proofErr w:type="spellStart"/>
      <w:r w:rsidRPr="00FD1E77">
        <w:rPr>
          <w:rFonts w:ascii="Arial Black" w:hAnsi="Arial Black" w:cs="Arial"/>
          <w:b/>
        </w:rPr>
        <w:t>Alquinos</w:t>
      </w:r>
      <w:proofErr w:type="spellEnd"/>
      <w:r w:rsidRPr="00FD1E77">
        <w:rPr>
          <w:rFonts w:ascii="Arial Black" w:hAnsi="Arial Black" w:cs="Arial"/>
          <w:b/>
        </w:rPr>
        <w:t xml:space="preserve"> </w:t>
      </w:r>
    </w:p>
    <w:p w:rsidR="00953AE3" w:rsidRPr="00FD1E77" w:rsidRDefault="00953AE3" w:rsidP="00F10BFD">
      <w:pPr>
        <w:pStyle w:val="Prrafodelista"/>
        <w:numPr>
          <w:ilvl w:val="2"/>
          <w:numId w:val="9"/>
        </w:numPr>
        <w:spacing w:before="120" w:after="120"/>
        <w:ind w:right="340" w:hanging="840"/>
        <w:jc w:val="both"/>
        <w:rPr>
          <w:rFonts w:ascii="Arial" w:hAnsi="Arial" w:cs="Arial"/>
          <w:lang w:val="es-ES"/>
        </w:rPr>
      </w:pPr>
      <w:r w:rsidRPr="00A47F4F">
        <w:rPr>
          <w:rFonts w:ascii="Arial Black" w:hAnsi="Arial Black" w:cs="Arial"/>
          <w:b/>
          <w:lang w:val="es-ES"/>
        </w:rPr>
        <w:t>Hidratación de alquinos</w:t>
      </w:r>
      <w:r w:rsidRPr="00FD1E77">
        <w:rPr>
          <w:rFonts w:ascii="Arial Black" w:hAnsi="Arial Black" w:cs="Arial"/>
          <w:b/>
          <w:color w:val="216932"/>
          <w:lang w:val="es-ES"/>
        </w:rPr>
        <w:t xml:space="preserve">. </w:t>
      </w:r>
      <w:r w:rsidRPr="00FD1E77">
        <w:rPr>
          <w:rFonts w:ascii="Arial" w:hAnsi="Arial" w:cs="Arial"/>
          <w:lang w:val="es-ES"/>
        </w:rPr>
        <w:t>Los alquinos terminales al ser hidratados, forman inicialmente un enol que es inestable en el medio de reacción y se tautomeriza inmediatamente a  una cetona o aldehído, como producto principal.</w:t>
      </w:r>
    </w:p>
    <w:p w:rsidR="00953AE3" w:rsidRPr="00B136AF" w:rsidRDefault="00953AE3" w:rsidP="00953AE3">
      <w:pPr>
        <w:pStyle w:val="Prrafodelista"/>
        <w:spacing w:before="120" w:after="120"/>
        <w:ind w:left="993" w:right="340"/>
        <w:jc w:val="both"/>
        <w:rPr>
          <w:rFonts w:ascii="Arial" w:hAnsi="Arial" w:cs="Arial"/>
          <w:lang w:val="es-ES"/>
        </w:rPr>
      </w:pPr>
      <w:r>
        <w:rPr>
          <w:rFonts w:ascii="Arial" w:hAnsi="Arial" w:cs="Arial"/>
          <w:lang w:val="es-ES"/>
        </w:rPr>
        <w:lastRenderedPageBreak/>
        <w:t>O</w:t>
      </w:r>
      <w:r w:rsidRPr="00B136AF">
        <w:rPr>
          <w:rFonts w:ascii="Arial" w:hAnsi="Arial" w:cs="Arial"/>
          <w:lang w:val="es-ES"/>
        </w:rPr>
        <w:t xml:space="preserve">curre </w:t>
      </w:r>
      <w:r>
        <w:rPr>
          <w:rFonts w:ascii="Arial" w:hAnsi="Arial" w:cs="Arial"/>
          <w:lang w:val="es-ES"/>
        </w:rPr>
        <w:t xml:space="preserve">lo anteriormente señalado </w:t>
      </w:r>
      <w:r w:rsidRPr="00B136AF">
        <w:rPr>
          <w:rFonts w:ascii="Arial" w:hAnsi="Arial" w:cs="Arial"/>
          <w:lang w:val="es-ES"/>
        </w:rPr>
        <w:t xml:space="preserve">cuando se cataliza la hidratación con sales mercúricas </w:t>
      </w:r>
      <w:r>
        <w:rPr>
          <w:rFonts w:ascii="Arial" w:hAnsi="Arial" w:cs="Arial"/>
          <w:lang w:val="es-ES"/>
        </w:rPr>
        <w:t xml:space="preserve">en medio ácido y con </w:t>
      </w:r>
      <w:r w:rsidRPr="00B136AF">
        <w:rPr>
          <w:rFonts w:ascii="Arial" w:hAnsi="Arial" w:cs="Arial"/>
          <w:lang w:val="es-ES"/>
        </w:rPr>
        <w:t>e</w:t>
      </w:r>
      <w:r>
        <w:rPr>
          <w:rFonts w:ascii="Arial" w:hAnsi="Arial" w:cs="Arial"/>
          <w:lang w:val="es-ES"/>
        </w:rPr>
        <w:t>l</w:t>
      </w:r>
      <w:r w:rsidRPr="00B136AF">
        <w:rPr>
          <w:rFonts w:ascii="Arial" w:hAnsi="Arial" w:cs="Arial"/>
          <w:lang w:val="es-ES"/>
        </w:rPr>
        <w:t xml:space="preserve"> hidroborano</w:t>
      </w:r>
      <w:r>
        <w:rPr>
          <w:rFonts w:ascii="Arial" w:hAnsi="Arial" w:cs="Arial"/>
          <w:lang w:val="es-ES"/>
        </w:rPr>
        <w:t xml:space="preserve"> </w:t>
      </w:r>
      <w:proofErr w:type="spellStart"/>
      <w:r>
        <w:rPr>
          <w:rFonts w:ascii="Arial" w:hAnsi="Arial" w:cs="Arial"/>
          <w:lang w:val="es-ES"/>
        </w:rPr>
        <w:t>Idiborano</w:t>
      </w:r>
      <w:proofErr w:type="spellEnd"/>
      <w:r>
        <w:rPr>
          <w:rFonts w:ascii="Arial" w:hAnsi="Arial" w:cs="Arial"/>
          <w:lang w:val="es-ES"/>
        </w:rPr>
        <w:t>) en medio de un oxidante suave y una base</w:t>
      </w:r>
      <w:r w:rsidRPr="00B136AF">
        <w:rPr>
          <w:rFonts w:ascii="Arial" w:hAnsi="Arial" w:cs="Arial"/>
          <w:lang w:val="es-ES"/>
        </w:rPr>
        <w:t>, respectivamente.</w:t>
      </w:r>
    </w:p>
    <w:p w:rsidR="00953AE3" w:rsidRPr="003F452A" w:rsidRDefault="00FD1E77" w:rsidP="00953AE3">
      <w:pPr>
        <w:spacing w:before="120" w:after="120"/>
        <w:ind w:left="426" w:right="340"/>
        <w:jc w:val="center"/>
        <w:rPr>
          <w:rFonts w:ascii="Arial" w:hAnsi="Arial" w:cs="Arial"/>
          <w:sz w:val="22"/>
          <w:szCs w:val="22"/>
        </w:rPr>
      </w:pPr>
      <w:r w:rsidRPr="005E3AE1">
        <w:rPr>
          <w:rFonts w:ascii="Arial" w:hAnsi="Arial" w:cs="Arial"/>
          <w:sz w:val="22"/>
          <w:szCs w:val="22"/>
        </w:rPr>
        <w:object w:dxaOrig="7723" w:dyaOrig="1191">
          <v:shape id="_x0000_i1105" type="#_x0000_t75" style="width:375.6pt;height:57.75pt" o:ole="" filled="t" fillcolor="#e5dfec [663]">
            <v:imagedata r:id="rId168" o:title=""/>
          </v:shape>
          <o:OLEObject Type="Embed" ProgID="ACD.ChemSketch.20" ShapeID="_x0000_i1105" DrawAspect="Content" ObjectID="_1394550745" r:id="rId169"/>
        </w:object>
      </w:r>
    </w:p>
    <w:p w:rsidR="00953AE3" w:rsidRDefault="00953AE3" w:rsidP="00953AE3">
      <w:pPr>
        <w:spacing w:before="120" w:after="120"/>
        <w:ind w:left="360" w:right="340"/>
        <w:jc w:val="center"/>
        <w:rPr>
          <w:rFonts w:ascii="Arial" w:hAnsi="Arial" w:cs="Arial"/>
          <w:sz w:val="22"/>
          <w:szCs w:val="22"/>
        </w:rPr>
      </w:pPr>
      <w:r w:rsidRPr="005E3AE1">
        <w:rPr>
          <w:rFonts w:ascii="Arial" w:hAnsi="Arial" w:cs="Arial"/>
          <w:sz w:val="22"/>
          <w:szCs w:val="22"/>
          <w:highlight w:val="yellow"/>
        </w:rPr>
        <w:object w:dxaOrig="8486" w:dyaOrig="1958">
          <v:shape id="_x0000_i1106" type="#_x0000_t75" style="width:437.45pt;height:97.8pt" o:ole="" filled="t" fillcolor="#daeef3 [664]">
            <v:imagedata r:id="rId170" o:title=""/>
          </v:shape>
          <o:OLEObject Type="Embed" ProgID="ACD.ChemSketch.20" ShapeID="_x0000_i1106" DrawAspect="Content" ObjectID="_1394550746" r:id="rId171"/>
        </w:object>
      </w:r>
    </w:p>
    <w:p w:rsidR="00953AE3" w:rsidRDefault="00953AE3" w:rsidP="00953AE3">
      <w:pPr>
        <w:spacing w:before="120" w:after="120"/>
        <w:ind w:left="993" w:right="340"/>
        <w:rPr>
          <w:rFonts w:ascii="Arial" w:hAnsi="Arial" w:cs="Arial"/>
          <w:sz w:val="22"/>
          <w:szCs w:val="22"/>
        </w:rPr>
      </w:pPr>
      <w:r w:rsidRPr="003F452A">
        <w:rPr>
          <w:rFonts w:ascii="Arial" w:hAnsi="Arial" w:cs="Arial"/>
          <w:sz w:val="22"/>
          <w:szCs w:val="22"/>
        </w:rPr>
        <w:t>Si el alquino es interno y no simétrico, se formará una mezcla de cetonas.</w:t>
      </w:r>
      <w:r>
        <w:rPr>
          <w:rFonts w:ascii="Arial" w:hAnsi="Arial" w:cs="Arial"/>
          <w:sz w:val="22"/>
          <w:szCs w:val="22"/>
        </w:rPr>
        <w:t xml:space="preserve"> También es posible hidratar un alquino, con borohidruro de cinc y H</w:t>
      </w:r>
      <w:r w:rsidRPr="00227011">
        <w:rPr>
          <w:rFonts w:ascii="Arial" w:hAnsi="Arial" w:cs="Arial"/>
          <w:sz w:val="22"/>
          <w:szCs w:val="22"/>
          <w:vertAlign w:val="subscript"/>
        </w:rPr>
        <w:t>2</w:t>
      </w:r>
      <w:r>
        <w:rPr>
          <w:rFonts w:ascii="Arial" w:hAnsi="Arial" w:cs="Arial"/>
          <w:sz w:val="22"/>
          <w:szCs w:val="22"/>
        </w:rPr>
        <w:t>O</w:t>
      </w:r>
      <w:r w:rsidRPr="00227011">
        <w:rPr>
          <w:rFonts w:ascii="Arial" w:hAnsi="Arial" w:cs="Arial"/>
          <w:sz w:val="22"/>
          <w:szCs w:val="22"/>
          <w:vertAlign w:val="subscript"/>
        </w:rPr>
        <w:t>2</w:t>
      </w:r>
      <w:r>
        <w:rPr>
          <w:rFonts w:ascii="Arial" w:hAnsi="Arial" w:cs="Arial"/>
          <w:sz w:val="22"/>
          <w:szCs w:val="22"/>
        </w:rPr>
        <w:t>/OH-, para formar alcoholes:</w:t>
      </w:r>
    </w:p>
    <w:p w:rsidR="00953AE3" w:rsidRDefault="00953AE3" w:rsidP="00953AE3">
      <w:pPr>
        <w:spacing w:before="120" w:after="120"/>
        <w:ind w:left="993" w:right="340"/>
        <w:jc w:val="center"/>
      </w:pPr>
      <w:r w:rsidRPr="006F3D00">
        <w:rPr>
          <w:highlight w:val="yellow"/>
        </w:rPr>
        <w:object w:dxaOrig="6408" w:dyaOrig="1234">
          <v:shape id="_x0000_i1107" type="#_x0000_t75" style="width:320.6pt;height:61.15pt" o:ole="">
            <v:imagedata r:id="rId172" o:title=""/>
          </v:shape>
          <o:OLEObject Type="Embed" ProgID="ACD.ChemSketch.20" ShapeID="_x0000_i1107" DrawAspect="Content" ObjectID="_1394550747" r:id="rId173"/>
        </w:object>
      </w:r>
    </w:p>
    <w:p w:rsidR="00953AE3" w:rsidRPr="00A47F4F" w:rsidRDefault="00953AE3" w:rsidP="00F10BFD">
      <w:pPr>
        <w:pStyle w:val="Prrafodelista"/>
        <w:numPr>
          <w:ilvl w:val="2"/>
          <w:numId w:val="9"/>
        </w:numPr>
        <w:ind w:right="340" w:hanging="840"/>
        <w:rPr>
          <w:rFonts w:ascii="Arial Black" w:hAnsi="Arial Black" w:cs="Arial"/>
          <w:b/>
          <w:lang w:val="es-ES"/>
        </w:rPr>
      </w:pPr>
      <w:r w:rsidRPr="00A47F4F">
        <w:rPr>
          <w:rFonts w:ascii="Arial Black" w:hAnsi="Arial Black" w:cs="Arial"/>
          <w:b/>
          <w:lang w:val="es-ES"/>
        </w:rPr>
        <w:t>Reacciones  de ruptura de alquinos</w:t>
      </w:r>
    </w:p>
    <w:p w:rsidR="00953AE3" w:rsidRPr="003F452A" w:rsidRDefault="00953AE3" w:rsidP="00953AE3">
      <w:pPr>
        <w:spacing w:after="120"/>
        <w:ind w:right="340"/>
        <w:jc w:val="center"/>
        <w:rPr>
          <w:rFonts w:ascii="Arial" w:hAnsi="Arial" w:cs="Arial"/>
          <w:sz w:val="22"/>
          <w:szCs w:val="22"/>
        </w:rPr>
      </w:pPr>
      <w:r w:rsidRPr="003F452A">
        <w:rPr>
          <w:rFonts w:ascii="Arial" w:hAnsi="Arial" w:cs="Arial"/>
          <w:sz w:val="22"/>
          <w:szCs w:val="22"/>
        </w:rPr>
        <w:object w:dxaOrig="3999" w:dyaOrig="624">
          <v:shape id="_x0000_i1108" type="#_x0000_t75" style="width:204.45pt;height:32.6pt" o:ole="">
            <v:imagedata r:id="rId174" o:title=""/>
          </v:shape>
          <o:OLEObject Type="Embed" ProgID="ACD.ChemSketch.20" ShapeID="_x0000_i1108" DrawAspect="Content" ObjectID="_1394550748" r:id="rId175"/>
        </w:object>
      </w:r>
    </w:p>
    <w:p w:rsidR="00953AE3" w:rsidRPr="003F452A" w:rsidRDefault="00953AE3" w:rsidP="00953AE3">
      <w:pPr>
        <w:spacing w:before="120" w:after="120"/>
        <w:ind w:right="340"/>
        <w:jc w:val="center"/>
        <w:rPr>
          <w:rFonts w:ascii="Arial" w:hAnsi="Arial" w:cs="Arial"/>
          <w:sz w:val="22"/>
          <w:szCs w:val="22"/>
        </w:rPr>
      </w:pPr>
      <w:r w:rsidRPr="005E3AE1">
        <w:rPr>
          <w:rFonts w:ascii="Arial" w:hAnsi="Arial" w:cs="Arial"/>
          <w:sz w:val="22"/>
          <w:szCs w:val="22"/>
          <w:highlight w:val="yellow"/>
        </w:rPr>
        <w:object w:dxaOrig="5079" w:dyaOrig="662">
          <v:shape id="_x0000_i1109" type="#_x0000_t75" style="width:258.1pt;height:33.3pt" o:ole="">
            <v:imagedata r:id="rId176" o:title=""/>
          </v:shape>
          <o:OLEObject Type="Embed" ProgID="ACD.ChemSketch.20" ShapeID="_x0000_i1109" DrawAspect="Content" ObjectID="_1394550749" r:id="rId177"/>
        </w:object>
      </w:r>
    </w:p>
    <w:p w:rsidR="00953AE3" w:rsidRPr="003F452A" w:rsidRDefault="00FD1E77" w:rsidP="00953AE3">
      <w:pPr>
        <w:spacing w:before="120" w:after="120"/>
        <w:ind w:right="340"/>
        <w:jc w:val="center"/>
        <w:rPr>
          <w:rFonts w:ascii="Arial" w:hAnsi="Arial" w:cs="Arial"/>
          <w:sz w:val="22"/>
          <w:szCs w:val="22"/>
        </w:rPr>
      </w:pPr>
      <w:r w:rsidRPr="003F452A">
        <w:rPr>
          <w:rFonts w:ascii="Arial" w:hAnsi="Arial" w:cs="Arial"/>
          <w:sz w:val="22"/>
          <w:szCs w:val="22"/>
        </w:rPr>
        <w:object w:dxaOrig="3705" w:dyaOrig="936">
          <v:shape id="_x0000_i1110" type="#_x0000_t75" style="width:186.8pt;height:46.85pt" o:ole="" filled="t" fillcolor="#e5dfec [663]">
            <v:imagedata r:id="rId178" o:title=""/>
          </v:shape>
          <o:OLEObject Type="Embed" ProgID="ACD.ChemSketch.20" ShapeID="_x0000_i1110" DrawAspect="Content" ObjectID="_1394550750" r:id="rId179"/>
        </w:object>
      </w:r>
    </w:p>
    <w:p w:rsidR="00953AE3" w:rsidRDefault="00953AE3" w:rsidP="00953AE3">
      <w:pPr>
        <w:spacing w:before="120" w:after="120"/>
        <w:ind w:right="340"/>
        <w:jc w:val="center"/>
        <w:rPr>
          <w:rFonts w:ascii="Arial" w:hAnsi="Arial" w:cs="Arial"/>
          <w:sz w:val="22"/>
          <w:szCs w:val="22"/>
        </w:rPr>
      </w:pPr>
      <w:r w:rsidRPr="005E3AE1">
        <w:rPr>
          <w:rFonts w:ascii="Arial" w:hAnsi="Arial" w:cs="Arial"/>
          <w:sz w:val="22"/>
          <w:szCs w:val="22"/>
          <w:highlight w:val="yellow"/>
        </w:rPr>
        <w:object w:dxaOrig="4939" w:dyaOrig="1047">
          <v:shape id="_x0000_i1111" type="#_x0000_t75" style="width:251.3pt;height:53pt" o:ole="" filled="t" fillcolor="#daeef3 [664]">
            <v:imagedata r:id="rId180" o:title=""/>
          </v:shape>
          <o:OLEObject Type="Embed" ProgID="ACD.ChemSketch.20" ShapeID="_x0000_i1111" DrawAspect="Content" ObjectID="_1394550751" r:id="rId181"/>
        </w:object>
      </w:r>
    </w:p>
    <w:p w:rsidR="00953AE3" w:rsidRDefault="00953AE3" w:rsidP="00F10BFD">
      <w:pPr>
        <w:pStyle w:val="Prrafodelista"/>
        <w:numPr>
          <w:ilvl w:val="2"/>
          <w:numId w:val="9"/>
        </w:numPr>
        <w:spacing w:before="120" w:after="120"/>
        <w:ind w:right="340" w:hanging="840"/>
        <w:jc w:val="both"/>
        <w:rPr>
          <w:rFonts w:ascii="Arial" w:hAnsi="Arial" w:cs="Arial"/>
          <w:lang w:val="es-ES"/>
        </w:rPr>
      </w:pPr>
      <w:r w:rsidRPr="00A47F4F">
        <w:rPr>
          <w:rFonts w:ascii="Arial Black" w:hAnsi="Arial Black" w:cs="Arial"/>
          <w:b/>
          <w:lang w:val="es-ES"/>
        </w:rPr>
        <w:t>Reacciones de alquinos con peroxidisulfato de amonio</w:t>
      </w:r>
      <w:r w:rsidRPr="00E9664B">
        <w:rPr>
          <w:rFonts w:ascii="Arial Black" w:hAnsi="Arial Black" w:cs="Arial"/>
          <w:b/>
          <w:color w:val="216932"/>
          <w:lang w:val="es-ES"/>
        </w:rPr>
        <w:t xml:space="preserve">. </w:t>
      </w:r>
      <w:r w:rsidRPr="00E9664B">
        <w:rPr>
          <w:rStyle w:val="hps"/>
          <w:rFonts w:ascii="Arial" w:hAnsi="Arial" w:cs="Arial"/>
          <w:lang w:val="es-ES"/>
        </w:rPr>
        <w:t>La oxidación de</w:t>
      </w:r>
      <w:r w:rsidRPr="00FD1E77">
        <w:rPr>
          <w:rFonts w:ascii="Arial" w:hAnsi="Arial" w:cs="Arial"/>
          <w:lang w:val="es-ES"/>
        </w:rPr>
        <w:t xml:space="preserve"> </w:t>
      </w:r>
      <w:r w:rsidRPr="00E9664B">
        <w:rPr>
          <w:rStyle w:val="hps"/>
          <w:rFonts w:ascii="Arial" w:hAnsi="Arial" w:cs="Arial"/>
          <w:lang w:val="es-ES"/>
        </w:rPr>
        <w:t>alquinos</w:t>
      </w:r>
      <w:r w:rsidRPr="00FD1E77">
        <w:rPr>
          <w:rFonts w:ascii="Arial" w:hAnsi="Arial" w:cs="Arial"/>
          <w:lang w:val="es-ES"/>
        </w:rPr>
        <w:t xml:space="preserve"> </w:t>
      </w:r>
      <w:r w:rsidRPr="00E9664B">
        <w:rPr>
          <w:rStyle w:val="hps"/>
          <w:rFonts w:ascii="Arial" w:hAnsi="Arial" w:cs="Arial"/>
          <w:lang w:val="es-ES"/>
        </w:rPr>
        <w:t>con</w:t>
      </w:r>
      <w:r w:rsidRPr="00FD1E77">
        <w:rPr>
          <w:rFonts w:ascii="Arial" w:hAnsi="Arial" w:cs="Arial"/>
          <w:lang w:val="es-ES"/>
        </w:rPr>
        <w:t xml:space="preserve"> </w:t>
      </w:r>
      <w:proofErr w:type="spellStart"/>
      <w:r w:rsidRPr="00E9664B">
        <w:rPr>
          <w:rStyle w:val="hps"/>
          <w:rFonts w:ascii="Arial" w:hAnsi="Arial" w:cs="Arial"/>
          <w:lang w:val="es-ES"/>
        </w:rPr>
        <w:t>persulfato</w:t>
      </w:r>
      <w:proofErr w:type="spellEnd"/>
      <w:r w:rsidRPr="00E9664B">
        <w:rPr>
          <w:rStyle w:val="hps"/>
          <w:rFonts w:ascii="Arial" w:hAnsi="Arial" w:cs="Arial"/>
          <w:lang w:val="es-ES"/>
        </w:rPr>
        <w:t xml:space="preserve"> de amonio</w:t>
      </w:r>
      <w:r w:rsidRPr="00FD1E77">
        <w:rPr>
          <w:rFonts w:ascii="Arial" w:hAnsi="Arial" w:cs="Arial"/>
          <w:lang w:val="es-ES"/>
        </w:rPr>
        <w:t xml:space="preserve"> </w:t>
      </w:r>
      <w:r w:rsidRPr="00E9664B">
        <w:rPr>
          <w:rStyle w:val="hps"/>
          <w:rFonts w:ascii="Arial" w:hAnsi="Arial" w:cs="Arial"/>
          <w:lang w:val="es-ES"/>
        </w:rPr>
        <w:t>y</w:t>
      </w:r>
      <w:r w:rsidRPr="00FD1E77">
        <w:rPr>
          <w:rFonts w:ascii="Arial" w:hAnsi="Arial" w:cs="Arial"/>
          <w:lang w:val="es-ES"/>
        </w:rPr>
        <w:t xml:space="preserve"> </w:t>
      </w:r>
      <w:proofErr w:type="spellStart"/>
      <w:r w:rsidRPr="00E9664B">
        <w:rPr>
          <w:rStyle w:val="hps"/>
          <w:rFonts w:ascii="Arial" w:hAnsi="Arial" w:cs="Arial"/>
          <w:lang w:val="es-ES"/>
        </w:rPr>
        <w:t>diseleniuro</w:t>
      </w:r>
      <w:proofErr w:type="spellEnd"/>
      <w:r w:rsidRPr="00FD1E77">
        <w:rPr>
          <w:rFonts w:ascii="Arial" w:hAnsi="Arial" w:cs="Arial"/>
          <w:lang w:val="es-ES"/>
        </w:rPr>
        <w:t xml:space="preserve"> </w:t>
      </w:r>
      <w:r w:rsidRPr="00E9664B">
        <w:rPr>
          <w:rStyle w:val="hps"/>
          <w:rFonts w:ascii="Arial" w:hAnsi="Arial" w:cs="Arial"/>
          <w:lang w:val="es-ES"/>
        </w:rPr>
        <w:t xml:space="preserve">de </w:t>
      </w:r>
      <w:proofErr w:type="spellStart"/>
      <w:r w:rsidRPr="00E9664B">
        <w:rPr>
          <w:rStyle w:val="hps"/>
          <w:rFonts w:ascii="Arial" w:hAnsi="Arial" w:cs="Arial"/>
          <w:lang w:val="es-ES"/>
        </w:rPr>
        <w:t>difenilo</w:t>
      </w:r>
      <w:proofErr w:type="spellEnd"/>
      <w:r w:rsidRPr="00FD1E77">
        <w:rPr>
          <w:rFonts w:ascii="Arial" w:hAnsi="Arial" w:cs="Arial"/>
          <w:lang w:val="es-ES"/>
        </w:rPr>
        <w:t xml:space="preserve"> </w:t>
      </w:r>
      <w:r w:rsidRPr="00E9664B">
        <w:rPr>
          <w:rStyle w:val="hps"/>
          <w:rFonts w:ascii="Arial" w:hAnsi="Arial" w:cs="Arial"/>
          <w:lang w:val="es-ES"/>
        </w:rPr>
        <w:t>como catalizador</w:t>
      </w:r>
      <w:r w:rsidRPr="00FD1E77">
        <w:rPr>
          <w:rFonts w:ascii="Arial" w:hAnsi="Arial" w:cs="Arial"/>
          <w:lang w:val="es-ES"/>
        </w:rPr>
        <w:t xml:space="preserve"> </w:t>
      </w:r>
      <w:r w:rsidRPr="00E9664B">
        <w:rPr>
          <w:rStyle w:val="hps"/>
          <w:rFonts w:ascii="Arial" w:hAnsi="Arial" w:cs="Arial"/>
          <w:lang w:val="es-ES"/>
        </w:rPr>
        <w:t>en un medio acuoso</w:t>
      </w:r>
      <w:r w:rsidRPr="00FD1E77">
        <w:rPr>
          <w:rFonts w:ascii="Arial" w:hAnsi="Arial" w:cs="Arial"/>
          <w:lang w:val="es-ES"/>
        </w:rPr>
        <w:t xml:space="preserve"> </w:t>
      </w:r>
      <w:r w:rsidRPr="00E9664B">
        <w:rPr>
          <w:rStyle w:val="hps"/>
          <w:rFonts w:ascii="Arial" w:hAnsi="Arial" w:cs="Arial"/>
          <w:lang w:val="es-ES"/>
        </w:rPr>
        <w:t>conduce</w:t>
      </w:r>
      <w:r w:rsidRPr="00FD1E77">
        <w:rPr>
          <w:rFonts w:ascii="Arial" w:hAnsi="Arial" w:cs="Arial"/>
          <w:lang w:val="es-ES"/>
        </w:rPr>
        <w:t xml:space="preserve"> </w:t>
      </w:r>
      <w:r w:rsidRPr="00E9664B">
        <w:rPr>
          <w:rStyle w:val="hps"/>
          <w:rFonts w:ascii="Arial" w:hAnsi="Arial" w:cs="Arial"/>
          <w:lang w:val="es-ES"/>
        </w:rPr>
        <w:t>a los derivados 1,2-</w:t>
      </w:r>
      <w:r w:rsidRPr="00FD1E77">
        <w:rPr>
          <w:rFonts w:ascii="Arial" w:hAnsi="Arial" w:cs="Arial"/>
          <w:lang w:val="es-ES"/>
        </w:rPr>
        <w:t xml:space="preserve">dicarbonílicos </w:t>
      </w:r>
      <w:r w:rsidRPr="00E9664B">
        <w:rPr>
          <w:rStyle w:val="hps"/>
          <w:rFonts w:ascii="Arial" w:hAnsi="Arial" w:cs="Arial"/>
          <w:lang w:val="es-ES"/>
        </w:rPr>
        <w:t>o</w:t>
      </w:r>
      <w:r w:rsidRPr="00FD1E77">
        <w:rPr>
          <w:rFonts w:ascii="Arial" w:hAnsi="Arial" w:cs="Arial"/>
          <w:lang w:val="es-ES"/>
        </w:rPr>
        <w:t xml:space="preserve"> </w:t>
      </w:r>
      <w:proofErr w:type="spellStart"/>
      <w:r w:rsidRPr="00E9664B">
        <w:rPr>
          <w:rStyle w:val="hps"/>
          <w:rFonts w:ascii="Arial" w:hAnsi="Arial" w:cs="Arial"/>
          <w:lang w:val="es-ES"/>
        </w:rPr>
        <w:t>semiacetales</w:t>
      </w:r>
      <w:proofErr w:type="spellEnd"/>
      <w:r w:rsidRPr="00FD1E77">
        <w:rPr>
          <w:rFonts w:ascii="Arial" w:hAnsi="Arial" w:cs="Arial"/>
          <w:lang w:val="es-ES"/>
        </w:rPr>
        <w:t xml:space="preserve"> </w:t>
      </w:r>
      <w:r w:rsidRPr="00E9664B">
        <w:rPr>
          <w:rStyle w:val="hps"/>
          <w:rFonts w:ascii="Arial" w:hAnsi="Arial" w:cs="Arial"/>
          <w:lang w:val="es-ES"/>
        </w:rPr>
        <w:t>a partir de</w:t>
      </w:r>
      <w:r w:rsidRPr="00FD1E77">
        <w:rPr>
          <w:rFonts w:ascii="Arial" w:hAnsi="Arial" w:cs="Arial"/>
          <w:lang w:val="es-ES"/>
        </w:rPr>
        <w:t xml:space="preserve"> </w:t>
      </w:r>
      <w:r w:rsidRPr="00E9664B">
        <w:rPr>
          <w:rStyle w:val="hps"/>
          <w:rFonts w:ascii="Arial" w:hAnsi="Arial" w:cs="Arial"/>
          <w:lang w:val="es-ES"/>
        </w:rPr>
        <w:t>alquinos terminales. (</w:t>
      </w:r>
      <w:r w:rsidRPr="00FD1E77">
        <w:rPr>
          <w:rFonts w:ascii="Arial" w:hAnsi="Arial" w:cs="Arial"/>
          <w:lang w:val="es-ES"/>
        </w:rPr>
        <w:t xml:space="preserve">S. Santoro, B. </w:t>
      </w:r>
      <w:proofErr w:type="spellStart"/>
      <w:r w:rsidRPr="00FD1E77">
        <w:rPr>
          <w:rFonts w:ascii="Arial" w:hAnsi="Arial" w:cs="Arial"/>
          <w:lang w:val="es-ES"/>
        </w:rPr>
        <w:t>Battistelli</w:t>
      </w:r>
      <w:proofErr w:type="spellEnd"/>
      <w:r w:rsidRPr="00FD1E77">
        <w:rPr>
          <w:rFonts w:ascii="Arial" w:hAnsi="Arial" w:cs="Arial"/>
          <w:lang w:val="es-ES"/>
        </w:rPr>
        <w:t xml:space="preserve">, B. </w:t>
      </w:r>
      <w:proofErr w:type="spellStart"/>
      <w:r w:rsidRPr="00FD1E77">
        <w:rPr>
          <w:rFonts w:ascii="Arial" w:hAnsi="Arial" w:cs="Arial"/>
          <w:lang w:val="es-ES"/>
        </w:rPr>
        <w:t>Gjoka</w:t>
      </w:r>
      <w:proofErr w:type="spellEnd"/>
      <w:r w:rsidRPr="00FD1E77">
        <w:rPr>
          <w:rFonts w:ascii="Arial" w:hAnsi="Arial" w:cs="Arial"/>
          <w:lang w:val="es-ES"/>
        </w:rPr>
        <w:t xml:space="preserve">, </w:t>
      </w:r>
      <w:proofErr w:type="spellStart"/>
      <w:r w:rsidRPr="00FD1E77">
        <w:rPr>
          <w:rFonts w:ascii="Arial" w:hAnsi="Arial" w:cs="Arial"/>
          <w:lang w:val="es-ES"/>
        </w:rPr>
        <w:t>C.-w.</w:t>
      </w:r>
      <w:proofErr w:type="spellEnd"/>
      <w:r w:rsidRPr="00FD1E77">
        <w:rPr>
          <w:rFonts w:ascii="Arial" w:hAnsi="Arial" w:cs="Arial"/>
          <w:lang w:val="es-ES"/>
        </w:rPr>
        <w:t xml:space="preserve"> S. Si, L. </w:t>
      </w:r>
      <w:proofErr w:type="spellStart"/>
      <w:r w:rsidRPr="00FD1E77">
        <w:rPr>
          <w:rFonts w:ascii="Arial" w:hAnsi="Arial" w:cs="Arial"/>
          <w:lang w:val="es-ES"/>
        </w:rPr>
        <w:t>Testaferri</w:t>
      </w:r>
      <w:proofErr w:type="spellEnd"/>
      <w:r w:rsidRPr="00FD1E77">
        <w:rPr>
          <w:rFonts w:ascii="Arial" w:hAnsi="Arial" w:cs="Arial"/>
          <w:lang w:val="es-ES"/>
        </w:rPr>
        <w:t xml:space="preserve">, M. </w:t>
      </w:r>
      <w:proofErr w:type="spellStart"/>
      <w:r w:rsidRPr="00FD1E77">
        <w:rPr>
          <w:rFonts w:ascii="Arial" w:hAnsi="Arial" w:cs="Arial"/>
          <w:lang w:val="es-ES"/>
        </w:rPr>
        <w:t>Tiecco</w:t>
      </w:r>
      <w:proofErr w:type="spellEnd"/>
      <w:r w:rsidRPr="00FD1E77">
        <w:rPr>
          <w:rFonts w:ascii="Arial" w:hAnsi="Arial" w:cs="Arial"/>
          <w:lang w:val="es-ES"/>
        </w:rPr>
        <w:t xml:space="preserve">, C. Santi, </w:t>
      </w:r>
      <w:proofErr w:type="spellStart"/>
      <w:r w:rsidRPr="00FD1E77">
        <w:rPr>
          <w:rFonts w:ascii="Arial" w:hAnsi="Arial" w:cs="Arial"/>
          <w:i/>
          <w:iCs/>
          <w:lang w:val="es-ES"/>
        </w:rPr>
        <w:t>Synlett</w:t>
      </w:r>
      <w:proofErr w:type="spellEnd"/>
      <w:r w:rsidRPr="00FD1E77">
        <w:rPr>
          <w:rFonts w:ascii="Arial" w:hAnsi="Arial" w:cs="Arial"/>
          <w:lang w:val="es-ES"/>
        </w:rPr>
        <w:t xml:space="preserve">, </w:t>
      </w:r>
      <w:r w:rsidRPr="00FD1E77">
        <w:rPr>
          <w:rFonts w:ascii="Arial" w:hAnsi="Arial" w:cs="Arial"/>
          <w:b/>
          <w:bCs/>
          <w:lang w:val="es-ES"/>
        </w:rPr>
        <w:t>2010</w:t>
      </w:r>
      <w:r w:rsidRPr="00FD1E77">
        <w:rPr>
          <w:rFonts w:ascii="Arial" w:hAnsi="Arial" w:cs="Arial"/>
          <w:lang w:val="es-ES"/>
        </w:rPr>
        <w:t>, 1402-1406).</w:t>
      </w:r>
    </w:p>
    <w:p w:rsidR="00FD1E77" w:rsidRDefault="00FD1E77" w:rsidP="00FD1E77">
      <w:pPr>
        <w:spacing w:before="120" w:after="120"/>
        <w:ind w:right="340"/>
        <w:jc w:val="both"/>
        <w:rPr>
          <w:rFonts w:ascii="Arial" w:hAnsi="Arial" w:cs="Arial"/>
        </w:rPr>
      </w:pPr>
    </w:p>
    <w:p w:rsidR="00FD1E77" w:rsidRDefault="00FD1E77" w:rsidP="00FD1E77">
      <w:pPr>
        <w:spacing w:before="120" w:after="120"/>
        <w:ind w:right="340"/>
        <w:jc w:val="both"/>
        <w:rPr>
          <w:rFonts w:ascii="Arial" w:hAnsi="Arial" w:cs="Arial"/>
        </w:rPr>
      </w:pPr>
    </w:p>
    <w:p w:rsidR="00FD1E77" w:rsidRDefault="00FD1E77" w:rsidP="00FD1E77">
      <w:pPr>
        <w:spacing w:before="120" w:after="120"/>
        <w:ind w:right="340"/>
        <w:jc w:val="both"/>
        <w:rPr>
          <w:rFonts w:ascii="Arial" w:hAnsi="Arial" w:cs="Arial"/>
        </w:rPr>
      </w:pPr>
    </w:p>
    <w:p w:rsidR="00FD1E77" w:rsidRPr="00FD1E77" w:rsidRDefault="00FD1E77" w:rsidP="00FD1E77">
      <w:pPr>
        <w:spacing w:before="120" w:after="120"/>
        <w:ind w:right="340"/>
        <w:jc w:val="both"/>
        <w:rPr>
          <w:rFonts w:ascii="Arial" w:hAnsi="Arial" w:cs="Arial"/>
        </w:rPr>
      </w:pPr>
    </w:p>
    <w:tbl>
      <w:tblPr>
        <w:tblStyle w:val="Sombreadoclaro-nfasis1"/>
        <w:tblW w:w="0" w:type="auto"/>
        <w:tblInd w:w="2124" w:type="dxa"/>
        <w:tblLook w:val="04A0"/>
      </w:tblPr>
      <w:tblGrid>
        <w:gridCol w:w="1588"/>
        <w:gridCol w:w="595"/>
        <w:gridCol w:w="436"/>
        <w:gridCol w:w="2499"/>
        <w:gridCol w:w="595"/>
        <w:gridCol w:w="546"/>
      </w:tblGrid>
      <w:tr w:rsidR="00953AE3" w:rsidTr="00E9664B">
        <w:trPr>
          <w:cnfStyle w:val="100000000000"/>
        </w:trPr>
        <w:tc>
          <w:tcPr>
            <w:cnfStyle w:val="001000000000"/>
            <w:tcW w:w="0" w:type="auto"/>
          </w:tcPr>
          <w:p w:rsidR="00953AE3" w:rsidRPr="00AC5754" w:rsidRDefault="00953AE3" w:rsidP="00953AE3">
            <w:pPr>
              <w:pStyle w:val="NormalWeb"/>
              <w:spacing w:before="0" w:beforeAutospacing="0" w:after="0" w:afterAutospacing="0"/>
              <w:jc w:val="center"/>
              <w:rPr>
                <w:rFonts w:ascii="Arial Black" w:hAnsi="Arial Black"/>
                <w:color w:val="008000"/>
                <w:sz w:val="20"/>
                <w:szCs w:val="20"/>
              </w:rPr>
            </w:pPr>
            <w:r w:rsidRPr="00AC5754">
              <w:rPr>
                <w:rFonts w:ascii="Arial Black" w:hAnsi="Arial Black"/>
                <w:color w:val="008000"/>
                <w:sz w:val="20"/>
                <w:szCs w:val="20"/>
              </w:rPr>
              <w:lastRenderedPageBreak/>
              <w:t>Producto</w:t>
            </w:r>
          </w:p>
        </w:tc>
        <w:tc>
          <w:tcPr>
            <w:tcW w:w="0" w:type="auto"/>
          </w:tcPr>
          <w:p w:rsidR="00953AE3" w:rsidRPr="00AC5754" w:rsidRDefault="00953AE3" w:rsidP="00953AE3">
            <w:pPr>
              <w:pStyle w:val="NormalWeb"/>
              <w:spacing w:before="0" w:beforeAutospacing="0" w:after="0" w:afterAutospacing="0"/>
              <w:jc w:val="center"/>
              <w:cnfStyle w:val="100000000000"/>
              <w:rPr>
                <w:rFonts w:ascii="Arial Black" w:hAnsi="Arial Black"/>
                <w:color w:val="008000"/>
                <w:sz w:val="20"/>
                <w:szCs w:val="20"/>
              </w:rPr>
            </w:pPr>
            <w:r w:rsidRPr="00AC5754">
              <w:rPr>
                <w:rFonts w:ascii="Arial Black" w:hAnsi="Arial Black"/>
                <w:color w:val="008000"/>
                <w:sz w:val="20"/>
                <w:szCs w:val="20"/>
              </w:rPr>
              <w:t>t(h)</w:t>
            </w:r>
          </w:p>
        </w:tc>
        <w:tc>
          <w:tcPr>
            <w:tcW w:w="0" w:type="auto"/>
          </w:tcPr>
          <w:p w:rsidR="00953AE3" w:rsidRPr="00AC5754" w:rsidRDefault="00953AE3" w:rsidP="00953AE3">
            <w:pPr>
              <w:pStyle w:val="NormalWeb"/>
              <w:spacing w:before="0" w:beforeAutospacing="0" w:after="0" w:afterAutospacing="0"/>
              <w:jc w:val="center"/>
              <w:cnfStyle w:val="100000000000"/>
              <w:rPr>
                <w:rFonts w:ascii="Arial Black" w:hAnsi="Arial Black"/>
                <w:color w:val="008000"/>
                <w:sz w:val="20"/>
                <w:szCs w:val="20"/>
              </w:rPr>
            </w:pPr>
            <w:r w:rsidRPr="00AC5754">
              <w:rPr>
                <w:rFonts w:ascii="Arial Black" w:hAnsi="Arial Black"/>
                <w:color w:val="008000"/>
                <w:sz w:val="20"/>
                <w:szCs w:val="20"/>
              </w:rPr>
              <w:t>%</w:t>
            </w:r>
          </w:p>
        </w:tc>
        <w:tc>
          <w:tcPr>
            <w:tcW w:w="0" w:type="auto"/>
          </w:tcPr>
          <w:p w:rsidR="00953AE3" w:rsidRPr="00AC5754" w:rsidRDefault="00953AE3" w:rsidP="00953AE3">
            <w:pPr>
              <w:pStyle w:val="NormalWeb"/>
              <w:spacing w:before="0" w:beforeAutospacing="0" w:after="0" w:afterAutospacing="0"/>
              <w:jc w:val="center"/>
              <w:cnfStyle w:val="100000000000"/>
              <w:rPr>
                <w:rFonts w:ascii="Arial Black" w:hAnsi="Arial Black"/>
                <w:color w:val="008000"/>
                <w:sz w:val="20"/>
                <w:szCs w:val="20"/>
              </w:rPr>
            </w:pPr>
            <w:r w:rsidRPr="00AC5754">
              <w:rPr>
                <w:rFonts w:ascii="Arial Black" w:hAnsi="Arial Black"/>
                <w:color w:val="008000"/>
                <w:sz w:val="20"/>
                <w:szCs w:val="20"/>
              </w:rPr>
              <w:t>Producto</w:t>
            </w:r>
          </w:p>
        </w:tc>
        <w:tc>
          <w:tcPr>
            <w:tcW w:w="0" w:type="auto"/>
          </w:tcPr>
          <w:p w:rsidR="00953AE3" w:rsidRPr="00AC5754" w:rsidRDefault="00953AE3" w:rsidP="00953AE3">
            <w:pPr>
              <w:pStyle w:val="NormalWeb"/>
              <w:spacing w:before="0" w:beforeAutospacing="0" w:after="0" w:afterAutospacing="0"/>
              <w:jc w:val="center"/>
              <w:cnfStyle w:val="100000000000"/>
              <w:rPr>
                <w:rFonts w:ascii="Arial Black" w:hAnsi="Arial Black"/>
                <w:color w:val="008000"/>
                <w:sz w:val="20"/>
                <w:szCs w:val="20"/>
              </w:rPr>
            </w:pPr>
            <w:r w:rsidRPr="00AC5754">
              <w:rPr>
                <w:rFonts w:ascii="Arial Black" w:hAnsi="Arial Black"/>
                <w:color w:val="008000"/>
                <w:sz w:val="20"/>
                <w:szCs w:val="20"/>
              </w:rPr>
              <w:t>t(h)</w:t>
            </w:r>
          </w:p>
        </w:tc>
        <w:tc>
          <w:tcPr>
            <w:tcW w:w="0" w:type="auto"/>
          </w:tcPr>
          <w:p w:rsidR="00953AE3" w:rsidRPr="00AC5754" w:rsidRDefault="00953AE3" w:rsidP="00953AE3">
            <w:pPr>
              <w:pStyle w:val="NormalWeb"/>
              <w:spacing w:before="0" w:beforeAutospacing="0" w:after="0" w:afterAutospacing="0"/>
              <w:jc w:val="center"/>
              <w:cnfStyle w:val="100000000000"/>
              <w:rPr>
                <w:rFonts w:ascii="Arial Black" w:hAnsi="Arial Black"/>
                <w:color w:val="008000"/>
                <w:sz w:val="20"/>
                <w:szCs w:val="20"/>
              </w:rPr>
            </w:pPr>
            <w:r w:rsidRPr="00AC5754">
              <w:rPr>
                <w:rFonts w:ascii="Arial Black" w:hAnsi="Arial Black"/>
                <w:color w:val="008000"/>
                <w:sz w:val="20"/>
                <w:szCs w:val="20"/>
              </w:rPr>
              <w:t>%</w:t>
            </w:r>
          </w:p>
        </w:tc>
      </w:tr>
      <w:tr w:rsidR="00953AE3" w:rsidTr="00E9664B">
        <w:trPr>
          <w:cnfStyle w:val="000000100000"/>
        </w:trPr>
        <w:tc>
          <w:tcPr>
            <w:cnfStyle w:val="001000000000"/>
            <w:tcW w:w="0" w:type="auto"/>
          </w:tcPr>
          <w:p w:rsidR="00953AE3" w:rsidRDefault="00953AE3" w:rsidP="00953AE3">
            <w:pPr>
              <w:pStyle w:val="NormalWeb"/>
              <w:spacing w:before="120" w:beforeAutospacing="0" w:after="0" w:afterAutospacing="0"/>
              <w:jc w:val="center"/>
            </w:pPr>
            <w:r w:rsidRPr="007911A8">
              <w:rPr>
                <w:b w:val="0"/>
                <w:bCs w:val="0"/>
                <w:sz w:val="24"/>
                <w:szCs w:val="24"/>
              </w:rPr>
              <w:object w:dxaOrig="1075" w:dyaOrig="1066">
                <v:shape id="_x0000_i1112" type="#_x0000_t75" style="width:53.65pt;height:53pt" o:ole="">
                  <v:imagedata r:id="rId182" o:title=""/>
                </v:shape>
                <o:OLEObject Type="Embed" ProgID="ACD.ChemSketch.20" ShapeID="_x0000_i1112" DrawAspect="Content" ObjectID="_1394550752" r:id="rId183"/>
              </w:object>
            </w:r>
          </w:p>
        </w:tc>
        <w:tc>
          <w:tcPr>
            <w:tcW w:w="0" w:type="auto"/>
          </w:tcPr>
          <w:p w:rsidR="00953AE3" w:rsidRPr="00C761EB" w:rsidRDefault="00953AE3" w:rsidP="00953AE3">
            <w:pPr>
              <w:pStyle w:val="NormalWeb"/>
              <w:spacing w:before="480" w:beforeAutospacing="0" w:after="120" w:afterAutospacing="0"/>
              <w:jc w:val="center"/>
              <w:cnfStyle w:val="000000100000"/>
              <w:rPr>
                <w:color w:val="auto"/>
              </w:rPr>
            </w:pPr>
            <w:r w:rsidRPr="00C761EB">
              <w:rPr>
                <w:color w:val="auto"/>
              </w:rPr>
              <w:t>24</w:t>
            </w:r>
          </w:p>
        </w:tc>
        <w:tc>
          <w:tcPr>
            <w:tcW w:w="0" w:type="auto"/>
          </w:tcPr>
          <w:p w:rsidR="00953AE3" w:rsidRPr="00C761EB" w:rsidRDefault="00953AE3" w:rsidP="00953AE3">
            <w:pPr>
              <w:pStyle w:val="NormalWeb"/>
              <w:spacing w:before="480" w:beforeAutospacing="0" w:after="120" w:afterAutospacing="0"/>
              <w:jc w:val="center"/>
              <w:cnfStyle w:val="000000100000"/>
              <w:rPr>
                <w:color w:val="auto"/>
              </w:rPr>
            </w:pPr>
            <w:r w:rsidRPr="00C761EB">
              <w:rPr>
                <w:color w:val="auto"/>
              </w:rPr>
              <w:t>75</w:t>
            </w:r>
          </w:p>
        </w:tc>
        <w:tc>
          <w:tcPr>
            <w:tcW w:w="0" w:type="auto"/>
          </w:tcPr>
          <w:p w:rsidR="00953AE3" w:rsidRPr="00C761EB" w:rsidRDefault="00953AE3" w:rsidP="00953AE3">
            <w:pPr>
              <w:pStyle w:val="NormalWeb"/>
              <w:spacing w:before="120" w:beforeAutospacing="0" w:after="0" w:afterAutospacing="0"/>
              <w:jc w:val="center"/>
              <w:cnfStyle w:val="000000100000"/>
              <w:rPr>
                <w:color w:val="auto"/>
              </w:rPr>
            </w:pPr>
            <w:r w:rsidRPr="00C761EB">
              <w:rPr>
                <w:color w:val="auto"/>
                <w:sz w:val="24"/>
                <w:szCs w:val="24"/>
              </w:rPr>
              <w:object w:dxaOrig="1666" w:dyaOrig="1066">
                <v:shape id="_x0000_i1113" type="#_x0000_t75" style="width:83.55pt;height:53pt" o:ole="">
                  <v:imagedata r:id="rId184" o:title=""/>
                </v:shape>
                <o:OLEObject Type="Embed" ProgID="ACD.ChemSketch.20" ShapeID="_x0000_i1113" DrawAspect="Content" ObjectID="_1394550753" r:id="rId185"/>
              </w:object>
            </w:r>
          </w:p>
        </w:tc>
        <w:tc>
          <w:tcPr>
            <w:tcW w:w="0" w:type="auto"/>
          </w:tcPr>
          <w:p w:rsidR="00953AE3" w:rsidRPr="00C761EB" w:rsidRDefault="00953AE3" w:rsidP="00953AE3">
            <w:pPr>
              <w:pStyle w:val="NormalWeb"/>
              <w:spacing w:before="480" w:beforeAutospacing="0" w:after="120" w:afterAutospacing="0"/>
              <w:jc w:val="center"/>
              <w:cnfStyle w:val="000000100000"/>
              <w:rPr>
                <w:color w:val="auto"/>
              </w:rPr>
            </w:pPr>
            <w:r w:rsidRPr="00C761EB">
              <w:rPr>
                <w:color w:val="auto"/>
              </w:rPr>
              <w:t>24</w:t>
            </w:r>
          </w:p>
        </w:tc>
        <w:tc>
          <w:tcPr>
            <w:tcW w:w="0" w:type="auto"/>
          </w:tcPr>
          <w:p w:rsidR="00953AE3" w:rsidRPr="00C761EB" w:rsidRDefault="00953AE3" w:rsidP="00953AE3">
            <w:pPr>
              <w:pStyle w:val="NormalWeb"/>
              <w:spacing w:before="480" w:beforeAutospacing="0" w:after="120" w:afterAutospacing="0"/>
              <w:jc w:val="center"/>
              <w:cnfStyle w:val="000000100000"/>
              <w:rPr>
                <w:color w:val="auto"/>
              </w:rPr>
            </w:pPr>
            <w:r w:rsidRPr="00C761EB">
              <w:rPr>
                <w:color w:val="auto"/>
              </w:rPr>
              <w:t>55*</w:t>
            </w:r>
          </w:p>
        </w:tc>
      </w:tr>
      <w:tr w:rsidR="00953AE3" w:rsidTr="00E9664B">
        <w:tc>
          <w:tcPr>
            <w:cnfStyle w:val="001000000000"/>
            <w:tcW w:w="0" w:type="auto"/>
          </w:tcPr>
          <w:p w:rsidR="00953AE3" w:rsidRDefault="00953AE3" w:rsidP="00953AE3">
            <w:pPr>
              <w:pStyle w:val="NormalWeb"/>
              <w:spacing w:before="120" w:beforeAutospacing="0" w:after="120" w:afterAutospacing="0"/>
              <w:jc w:val="center"/>
            </w:pPr>
            <w:r w:rsidRPr="000D57A5">
              <w:rPr>
                <w:b w:val="0"/>
                <w:bCs w:val="0"/>
                <w:sz w:val="24"/>
                <w:szCs w:val="24"/>
              </w:rPr>
              <w:object w:dxaOrig="1373" w:dyaOrig="1066">
                <v:shape id="_x0000_i1114" type="#_x0000_t75" style="width:68.6pt;height:53pt" o:ole="">
                  <v:imagedata r:id="rId186" o:title=""/>
                </v:shape>
                <o:OLEObject Type="Embed" ProgID="ACD.ChemSketch.20" ShapeID="_x0000_i1114" DrawAspect="Content" ObjectID="_1394550754" r:id="rId187"/>
              </w:object>
            </w:r>
          </w:p>
        </w:tc>
        <w:tc>
          <w:tcPr>
            <w:tcW w:w="0" w:type="auto"/>
          </w:tcPr>
          <w:p w:rsidR="00953AE3" w:rsidRPr="00C761EB" w:rsidRDefault="00953AE3" w:rsidP="00953AE3">
            <w:pPr>
              <w:pStyle w:val="NormalWeb"/>
              <w:spacing w:before="480" w:beforeAutospacing="0" w:after="120" w:afterAutospacing="0"/>
              <w:jc w:val="center"/>
              <w:cnfStyle w:val="000000000000"/>
              <w:rPr>
                <w:color w:val="auto"/>
              </w:rPr>
            </w:pPr>
            <w:r w:rsidRPr="00C761EB">
              <w:rPr>
                <w:color w:val="auto"/>
              </w:rPr>
              <w:t>48</w:t>
            </w:r>
          </w:p>
        </w:tc>
        <w:tc>
          <w:tcPr>
            <w:tcW w:w="0" w:type="auto"/>
          </w:tcPr>
          <w:p w:rsidR="00953AE3" w:rsidRPr="00C761EB" w:rsidRDefault="00953AE3" w:rsidP="00953AE3">
            <w:pPr>
              <w:pStyle w:val="NormalWeb"/>
              <w:spacing w:before="480" w:beforeAutospacing="0" w:after="120" w:afterAutospacing="0"/>
              <w:jc w:val="center"/>
              <w:cnfStyle w:val="000000000000"/>
              <w:rPr>
                <w:color w:val="auto"/>
              </w:rPr>
            </w:pPr>
            <w:r w:rsidRPr="00C761EB">
              <w:rPr>
                <w:color w:val="auto"/>
              </w:rPr>
              <w:t>59</w:t>
            </w:r>
          </w:p>
        </w:tc>
        <w:tc>
          <w:tcPr>
            <w:tcW w:w="0" w:type="auto"/>
          </w:tcPr>
          <w:p w:rsidR="00953AE3" w:rsidRPr="00C761EB" w:rsidRDefault="00953AE3" w:rsidP="00953AE3">
            <w:pPr>
              <w:pStyle w:val="NormalWeb"/>
              <w:spacing w:before="120" w:beforeAutospacing="0" w:after="0" w:afterAutospacing="0"/>
              <w:jc w:val="center"/>
              <w:cnfStyle w:val="000000000000"/>
              <w:rPr>
                <w:color w:val="auto"/>
              </w:rPr>
            </w:pPr>
            <w:r w:rsidRPr="000D57A5">
              <w:rPr>
                <w:color w:val="auto"/>
                <w:sz w:val="24"/>
                <w:szCs w:val="24"/>
              </w:rPr>
              <w:object w:dxaOrig="1565" w:dyaOrig="1066">
                <v:shape id="_x0000_i1115" type="#_x0000_t75" style="width:78.1pt;height:53pt" o:ole="">
                  <v:imagedata r:id="rId188" o:title=""/>
                </v:shape>
                <o:OLEObject Type="Embed" ProgID="ACD.ChemSketch.20" ShapeID="_x0000_i1115" DrawAspect="Content" ObjectID="_1394550755" r:id="rId189"/>
              </w:object>
            </w:r>
          </w:p>
        </w:tc>
        <w:tc>
          <w:tcPr>
            <w:tcW w:w="0" w:type="auto"/>
          </w:tcPr>
          <w:p w:rsidR="00953AE3" w:rsidRPr="00C761EB" w:rsidRDefault="00953AE3" w:rsidP="00953AE3">
            <w:pPr>
              <w:pStyle w:val="NormalWeb"/>
              <w:spacing w:before="480" w:beforeAutospacing="0" w:after="120" w:afterAutospacing="0"/>
              <w:jc w:val="center"/>
              <w:cnfStyle w:val="000000000000"/>
              <w:rPr>
                <w:color w:val="auto"/>
              </w:rPr>
            </w:pPr>
            <w:r w:rsidRPr="00C761EB">
              <w:rPr>
                <w:color w:val="auto"/>
              </w:rPr>
              <w:t>24</w:t>
            </w:r>
          </w:p>
        </w:tc>
        <w:tc>
          <w:tcPr>
            <w:tcW w:w="0" w:type="auto"/>
          </w:tcPr>
          <w:p w:rsidR="00953AE3" w:rsidRPr="00C761EB" w:rsidRDefault="00953AE3" w:rsidP="00953AE3">
            <w:pPr>
              <w:pStyle w:val="NormalWeb"/>
              <w:spacing w:before="480" w:beforeAutospacing="0" w:after="120" w:afterAutospacing="0"/>
              <w:jc w:val="center"/>
              <w:cnfStyle w:val="000000000000"/>
              <w:rPr>
                <w:color w:val="auto"/>
              </w:rPr>
            </w:pPr>
            <w:r w:rsidRPr="00C761EB">
              <w:rPr>
                <w:color w:val="auto"/>
              </w:rPr>
              <w:t>30*</w:t>
            </w:r>
          </w:p>
        </w:tc>
      </w:tr>
      <w:tr w:rsidR="00953AE3" w:rsidTr="00E9664B">
        <w:trPr>
          <w:cnfStyle w:val="000000100000"/>
        </w:trPr>
        <w:tc>
          <w:tcPr>
            <w:cnfStyle w:val="001000000000"/>
            <w:tcW w:w="0" w:type="auto"/>
          </w:tcPr>
          <w:p w:rsidR="00953AE3" w:rsidRDefault="00953AE3" w:rsidP="00953AE3">
            <w:pPr>
              <w:pStyle w:val="NormalWeb"/>
              <w:spacing w:before="120" w:beforeAutospacing="0" w:after="120" w:afterAutospacing="0"/>
              <w:jc w:val="center"/>
            </w:pPr>
            <w:r w:rsidRPr="007911A8">
              <w:rPr>
                <w:b w:val="0"/>
                <w:bCs w:val="0"/>
                <w:sz w:val="24"/>
                <w:szCs w:val="24"/>
              </w:rPr>
              <w:object w:dxaOrig="1224" w:dyaOrig="1066">
                <v:shape id="_x0000_i1116" type="#_x0000_t75" style="width:61.15pt;height:53pt" o:ole="">
                  <v:imagedata r:id="rId190" o:title=""/>
                </v:shape>
                <o:OLEObject Type="Embed" ProgID="ACD.ChemSketch.20" ShapeID="_x0000_i1116" DrawAspect="Content" ObjectID="_1394550756" r:id="rId191"/>
              </w:object>
            </w:r>
          </w:p>
        </w:tc>
        <w:tc>
          <w:tcPr>
            <w:tcW w:w="0" w:type="auto"/>
          </w:tcPr>
          <w:p w:rsidR="00953AE3" w:rsidRPr="00C761EB" w:rsidRDefault="00953AE3" w:rsidP="00953AE3">
            <w:pPr>
              <w:pStyle w:val="NormalWeb"/>
              <w:spacing w:before="480" w:beforeAutospacing="0" w:after="120" w:afterAutospacing="0"/>
              <w:jc w:val="center"/>
              <w:cnfStyle w:val="000000100000"/>
              <w:rPr>
                <w:color w:val="auto"/>
              </w:rPr>
            </w:pPr>
            <w:r w:rsidRPr="00C761EB">
              <w:rPr>
                <w:color w:val="auto"/>
              </w:rPr>
              <w:t>72</w:t>
            </w:r>
          </w:p>
        </w:tc>
        <w:tc>
          <w:tcPr>
            <w:tcW w:w="0" w:type="auto"/>
          </w:tcPr>
          <w:p w:rsidR="00953AE3" w:rsidRPr="00C761EB" w:rsidRDefault="00953AE3" w:rsidP="00953AE3">
            <w:pPr>
              <w:pStyle w:val="NormalWeb"/>
              <w:spacing w:before="480" w:beforeAutospacing="0" w:after="120" w:afterAutospacing="0"/>
              <w:jc w:val="center"/>
              <w:cnfStyle w:val="000000100000"/>
              <w:rPr>
                <w:color w:val="auto"/>
              </w:rPr>
            </w:pPr>
            <w:r w:rsidRPr="00C761EB">
              <w:rPr>
                <w:color w:val="auto"/>
              </w:rPr>
              <w:t>85</w:t>
            </w:r>
          </w:p>
        </w:tc>
        <w:tc>
          <w:tcPr>
            <w:tcW w:w="0" w:type="auto"/>
          </w:tcPr>
          <w:p w:rsidR="00953AE3" w:rsidRPr="00C761EB" w:rsidRDefault="00953AE3" w:rsidP="00953AE3">
            <w:pPr>
              <w:pStyle w:val="NormalWeb"/>
              <w:spacing w:before="120" w:beforeAutospacing="0" w:after="0" w:afterAutospacing="0"/>
              <w:jc w:val="center"/>
              <w:cnfStyle w:val="000000100000"/>
              <w:rPr>
                <w:color w:val="auto"/>
              </w:rPr>
            </w:pPr>
            <w:r w:rsidRPr="00C761EB">
              <w:rPr>
                <w:color w:val="auto"/>
                <w:sz w:val="24"/>
                <w:szCs w:val="24"/>
              </w:rPr>
              <w:object w:dxaOrig="2146" w:dyaOrig="1238">
                <v:shape id="_x0000_i1117" type="#_x0000_t75" style="width:107.3pt;height:61.8pt" o:ole="">
                  <v:imagedata r:id="rId192" o:title=""/>
                </v:shape>
                <o:OLEObject Type="Embed" ProgID="ACD.ChemSketch.20" ShapeID="_x0000_i1117" DrawAspect="Content" ObjectID="_1394550757" r:id="rId193"/>
              </w:object>
            </w:r>
          </w:p>
        </w:tc>
        <w:tc>
          <w:tcPr>
            <w:tcW w:w="0" w:type="auto"/>
          </w:tcPr>
          <w:p w:rsidR="00953AE3" w:rsidRPr="00C761EB" w:rsidRDefault="00953AE3" w:rsidP="00953AE3">
            <w:pPr>
              <w:pStyle w:val="NormalWeb"/>
              <w:spacing w:before="480" w:beforeAutospacing="0" w:after="120" w:afterAutospacing="0"/>
              <w:jc w:val="center"/>
              <w:cnfStyle w:val="000000100000"/>
              <w:rPr>
                <w:color w:val="auto"/>
              </w:rPr>
            </w:pPr>
            <w:r w:rsidRPr="00C761EB">
              <w:rPr>
                <w:color w:val="auto"/>
              </w:rPr>
              <w:t>24</w:t>
            </w:r>
          </w:p>
        </w:tc>
        <w:tc>
          <w:tcPr>
            <w:tcW w:w="0" w:type="auto"/>
          </w:tcPr>
          <w:p w:rsidR="00953AE3" w:rsidRPr="00C761EB" w:rsidRDefault="00953AE3" w:rsidP="00953AE3">
            <w:pPr>
              <w:pStyle w:val="NormalWeb"/>
              <w:spacing w:before="480" w:beforeAutospacing="0" w:after="120" w:afterAutospacing="0"/>
              <w:jc w:val="center"/>
              <w:cnfStyle w:val="000000100000"/>
              <w:rPr>
                <w:color w:val="auto"/>
              </w:rPr>
            </w:pPr>
            <w:r w:rsidRPr="00C761EB">
              <w:rPr>
                <w:color w:val="auto"/>
              </w:rPr>
              <w:t>60*</w:t>
            </w:r>
          </w:p>
        </w:tc>
      </w:tr>
      <w:tr w:rsidR="00953AE3" w:rsidTr="00E9664B">
        <w:tc>
          <w:tcPr>
            <w:cnfStyle w:val="001000000000"/>
            <w:tcW w:w="0" w:type="auto"/>
          </w:tcPr>
          <w:p w:rsidR="00953AE3" w:rsidRDefault="00953AE3" w:rsidP="00953AE3">
            <w:pPr>
              <w:pStyle w:val="NormalWeb"/>
              <w:spacing w:before="120" w:beforeAutospacing="0" w:after="120" w:afterAutospacing="0"/>
              <w:jc w:val="center"/>
            </w:pPr>
            <w:r w:rsidRPr="000D57A5">
              <w:rPr>
                <w:b w:val="0"/>
                <w:bCs w:val="0"/>
                <w:sz w:val="24"/>
                <w:szCs w:val="24"/>
              </w:rPr>
              <w:object w:dxaOrig="1263" w:dyaOrig="1066">
                <v:shape id="_x0000_i1118" type="#_x0000_t75" style="width:63.15pt;height:53pt" o:ole="">
                  <v:imagedata r:id="rId194" o:title=""/>
                </v:shape>
                <o:OLEObject Type="Embed" ProgID="ACD.ChemSketch.20" ShapeID="_x0000_i1118" DrawAspect="Content" ObjectID="_1394550758" r:id="rId195"/>
              </w:object>
            </w:r>
          </w:p>
        </w:tc>
        <w:tc>
          <w:tcPr>
            <w:tcW w:w="0" w:type="auto"/>
          </w:tcPr>
          <w:p w:rsidR="00953AE3" w:rsidRPr="00C761EB" w:rsidRDefault="00953AE3" w:rsidP="00953AE3">
            <w:pPr>
              <w:pStyle w:val="NormalWeb"/>
              <w:spacing w:before="480" w:beforeAutospacing="0" w:after="120" w:afterAutospacing="0"/>
              <w:jc w:val="center"/>
              <w:cnfStyle w:val="000000000000"/>
              <w:rPr>
                <w:color w:val="auto"/>
              </w:rPr>
            </w:pPr>
            <w:r w:rsidRPr="00C761EB">
              <w:rPr>
                <w:color w:val="auto"/>
              </w:rPr>
              <w:t>48</w:t>
            </w:r>
          </w:p>
        </w:tc>
        <w:tc>
          <w:tcPr>
            <w:tcW w:w="0" w:type="auto"/>
          </w:tcPr>
          <w:p w:rsidR="00953AE3" w:rsidRPr="00C761EB" w:rsidRDefault="00953AE3" w:rsidP="00953AE3">
            <w:pPr>
              <w:pStyle w:val="NormalWeb"/>
              <w:spacing w:before="480" w:beforeAutospacing="0" w:after="120" w:afterAutospacing="0"/>
              <w:jc w:val="center"/>
              <w:cnfStyle w:val="000000000000"/>
              <w:rPr>
                <w:color w:val="auto"/>
              </w:rPr>
            </w:pPr>
            <w:r w:rsidRPr="00C761EB">
              <w:rPr>
                <w:color w:val="auto"/>
              </w:rPr>
              <w:t>57</w:t>
            </w:r>
          </w:p>
        </w:tc>
        <w:tc>
          <w:tcPr>
            <w:tcW w:w="0" w:type="auto"/>
          </w:tcPr>
          <w:p w:rsidR="00953AE3" w:rsidRPr="00C761EB" w:rsidRDefault="00953AE3" w:rsidP="00953AE3">
            <w:pPr>
              <w:pStyle w:val="NormalWeb"/>
              <w:spacing w:before="0" w:beforeAutospacing="0" w:after="0" w:afterAutospacing="0"/>
              <w:jc w:val="center"/>
              <w:cnfStyle w:val="000000000000"/>
              <w:rPr>
                <w:color w:val="auto"/>
              </w:rPr>
            </w:pPr>
            <w:r w:rsidRPr="000D57A5">
              <w:rPr>
                <w:color w:val="auto"/>
                <w:sz w:val="24"/>
                <w:szCs w:val="24"/>
              </w:rPr>
              <w:object w:dxaOrig="2285" w:dyaOrig="1238">
                <v:shape id="_x0000_i1119" type="#_x0000_t75" style="width:114.1pt;height:61.8pt" o:ole="">
                  <v:imagedata r:id="rId196" o:title=""/>
                </v:shape>
                <o:OLEObject Type="Embed" ProgID="ACD.ChemSketch.20" ShapeID="_x0000_i1119" DrawAspect="Content" ObjectID="_1394550759" r:id="rId197"/>
              </w:object>
            </w:r>
          </w:p>
        </w:tc>
        <w:tc>
          <w:tcPr>
            <w:tcW w:w="0" w:type="auto"/>
          </w:tcPr>
          <w:p w:rsidR="00953AE3" w:rsidRPr="00C761EB" w:rsidRDefault="00953AE3" w:rsidP="00953AE3">
            <w:pPr>
              <w:pStyle w:val="NormalWeb"/>
              <w:spacing w:before="480" w:beforeAutospacing="0" w:after="120" w:afterAutospacing="0"/>
              <w:jc w:val="center"/>
              <w:cnfStyle w:val="000000000000"/>
              <w:rPr>
                <w:color w:val="auto"/>
              </w:rPr>
            </w:pPr>
            <w:r w:rsidRPr="00C761EB">
              <w:rPr>
                <w:color w:val="auto"/>
              </w:rPr>
              <w:t>24</w:t>
            </w:r>
          </w:p>
        </w:tc>
        <w:tc>
          <w:tcPr>
            <w:tcW w:w="0" w:type="auto"/>
          </w:tcPr>
          <w:p w:rsidR="00953AE3" w:rsidRPr="00C761EB" w:rsidRDefault="00953AE3" w:rsidP="00953AE3">
            <w:pPr>
              <w:pStyle w:val="NormalWeb"/>
              <w:spacing w:before="480" w:beforeAutospacing="0" w:after="120" w:afterAutospacing="0"/>
              <w:jc w:val="center"/>
              <w:cnfStyle w:val="000000000000"/>
              <w:rPr>
                <w:color w:val="auto"/>
              </w:rPr>
            </w:pPr>
            <w:r w:rsidRPr="00C761EB">
              <w:rPr>
                <w:color w:val="auto"/>
              </w:rPr>
              <w:t>65*</w:t>
            </w:r>
          </w:p>
        </w:tc>
      </w:tr>
    </w:tbl>
    <w:p w:rsidR="00953AE3" w:rsidRPr="00B613C4" w:rsidRDefault="00953AE3" w:rsidP="00953AE3">
      <w:pPr>
        <w:pStyle w:val="NormalWeb"/>
        <w:numPr>
          <w:ilvl w:val="0"/>
          <w:numId w:val="3"/>
        </w:numPr>
        <w:spacing w:before="120" w:beforeAutospacing="0" w:after="0" w:afterAutospacing="0"/>
        <w:jc w:val="center"/>
        <w:rPr>
          <w:rFonts w:ascii="Arial" w:hAnsi="Arial" w:cs="Arial"/>
          <w:color w:val="auto"/>
          <w:sz w:val="16"/>
          <w:szCs w:val="16"/>
        </w:rPr>
      </w:pPr>
      <w:r w:rsidRPr="00B613C4">
        <w:rPr>
          <w:rFonts w:ascii="Arial" w:hAnsi="Arial" w:cs="Arial"/>
          <w:color w:val="auto"/>
          <w:sz w:val="16"/>
          <w:szCs w:val="16"/>
        </w:rPr>
        <w:t xml:space="preserve">Formación de </w:t>
      </w:r>
      <w:proofErr w:type="spellStart"/>
      <w:r w:rsidRPr="00B613C4">
        <w:rPr>
          <w:rFonts w:ascii="Arial" w:hAnsi="Arial" w:cs="Arial"/>
          <w:color w:val="auto"/>
          <w:sz w:val="16"/>
          <w:szCs w:val="16"/>
        </w:rPr>
        <w:t>hemiacetales</w:t>
      </w:r>
      <w:proofErr w:type="spellEnd"/>
      <w:r w:rsidRPr="00B613C4">
        <w:rPr>
          <w:rFonts w:ascii="Arial" w:hAnsi="Arial" w:cs="Arial"/>
          <w:color w:val="auto"/>
          <w:sz w:val="16"/>
          <w:szCs w:val="16"/>
        </w:rPr>
        <w:t xml:space="preserve"> en presencia de SiO</w:t>
      </w:r>
      <w:r w:rsidRPr="00B613C4">
        <w:rPr>
          <w:rFonts w:ascii="Arial" w:hAnsi="Arial" w:cs="Arial"/>
          <w:color w:val="auto"/>
          <w:sz w:val="16"/>
          <w:szCs w:val="16"/>
          <w:vertAlign w:val="subscript"/>
        </w:rPr>
        <w:t>2</w:t>
      </w:r>
      <w:r w:rsidRPr="00B613C4">
        <w:rPr>
          <w:rFonts w:ascii="Arial" w:hAnsi="Arial" w:cs="Arial"/>
          <w:color w:val="auto"/>
          <w:sz w:val="16"/>
          <w:szCs w:val="16"/>
        </w:rPr>
        <w:t xml:space="preserve"> y R”OH</w:t>
      </w:r>
    </w:p>
    <w:p w:rsidR="00953AE3" w:rsidRPr="00C761EB" w:rsidRDefault="00953AE3" w:rsidP="00E9664B">
      <w:pPr>
        <w:pStyle w:val="NormalWeb"/>
        <w:spacing w:before="0" w:beforeAutospacing="0" w:after="120" w:afterAutospacing="0"/>
        <w:ind w:left="1068"/>
        <w:jc w:val="center"/>
        <w:rPr>
          <w:rFonts w:ascii="Arial" w:hAnsi="Arial" w:cs="Arial"/>
          <w:i/>
          <w:color w:val="auto"/>
          <w:sz w:val="20"/>
          <w:szCs w:val="20"/>
        </w:rPr>
      </w:pPr>
      <w:r>
        <w:rPr>
          <w:rFonts w:ascii="Arial" w:hAnsi="Arial" w:cs="Arial"/>
          <w:i/>
          <w:color w:val="auto"/>
          <w:sz w:val="20"/>
          <w:szCs w:val="20"/>
        </w:rPr>
        <w:t>Tabla</w:t>
      </w:r>
      <w:r w:rsidRPr="00C761EB">
        <w:rPr>
          <w:rFonts w:ascii="Arial" w:hAnsi="Arial" w:cs="Arial"/>
          <w:i/>
          <w:color w:val="auto"/>
          <w:sz w:val="20"/>
          <w:szCs w:val="20"/>
        </w:rPr>
        <w:t>. Nº</w:t>
      </w:r>
      <w:r>
        <w:rPr>
          <w:rFonts w:ascii="Arial" w:hAnsi="Arial" w:cs="Arial"/>
          <w:i/>
          <w:color w:val="auto"/>
          <w:sz w:val="20"/>
          <w:szCs w:val="20"/>
        </w:rPr>
        <w:t xml:space="preserve"> 02</w:t>
      </w:r>
      <w:r w:rsidRPr="00C761EB">
        <w:rPr>
          <w:rFonts w:ascii="Arial" w:hAnsi="Arial" w:cs="Arial"/>
          <w:i/>
          <w:color w:val="auto"/>
          <w:sz w:val="20"/>
          <w:szCs w:val="20"/>
        </w:rPr>
        <w:t>. Oxidación de alquinos con (NH</w:t>
      </w:r>
      <w:r w:rsidRPr="00C761EB">
        <w:rPr>
          <w:rFonts w:ascii="Arial" w:hAnsi="Arial" w:cs="Arial"/>
          <w:i/>
          <w:color w:val="auto"/>
          <w:sz w:val="20"/>
          <w:szCs w:val="20"/>
          <w:vertAlign w:val="subscript"/>
        </w:rPr>
        <w:t>4</w:t>
      </w:r>
      <w:r w:rsidRPr="00C761EB">
        <w:rPr>
          <w:rFonts w:ascii="Arial" w:hAnsi="Arial" w:cs="Arial"/>
          <w:i/>
          <w:color w:val="auto"/>
          <w:sz w:val="20"/>
          <w:szCs w:val="20"/>
        </w:rPr>
        <w:t>)</w:t>
      </w:r>
      <w:r w:rsidRPr="00C761EB">
        <w:rPr>
          <w:rFonts w:ascii="Arial" w:hAnsi="Arial" w:cs="Arial"/>
          <w:i/>
          <w:color w:val="auto"/>
          <w:sz w:val="20"/>
          <w:szCs w:val="20"/>
          <w:vertAlign w:val="subscript"/>
        </w:rPr>
        <w:t>2</w:t>
      </w:r>
      <w:r w:rsidRPr="00C761EB">
        <w:rPr>
          <w:rFonts w:ascii="Arial" w:hAnsi="Arial" w:cs="Arial"/>
          <w:i/>
          <w:color w:val="auto"/>
          <w:sz w:val="20"/>
          <w:szCs w:val="20"/>
        </w:rPr>
        <w:t>S</w:t>
      </w:r>
      <w:r w:rsidRPr="00C761EB">
        <w:rPr>
          <w:rFonts w:ascii="Arial" w:hAnsi="Arial" w:cs="Arial"/>
          <w:i/>
          <w:color w:val="auto"/>
          <w:sz w:val="20"/>
          <w:szCs w:val="20"/>
          <w:vertAlign w:val="subscript"/>
        </w:rPr>
        <w:t>2</w:t>
      </w:r>
      <w:r w:rsidRPr="00C761EB">
        <w:rPr>
          <w:rFonts w:ascii="Arial" w:hAnsi="Arial" w:cs="Arial"/>
          <w:i/>
          <w:color w:val="auto"/>
          <w:sz w:val="20"/>
          <w:szCs w:val="20"/>
        </w:rPr>
        <w:t>O</w:t>
      </w:r>
      <w:r w:rsidRPr="00C761EB">
        <w:rPr>
          <w:rFonts w:ascii="Arial" w:hAnsi="Arial" w:cs="Arial"/>
          <w:i/>
          <w:color w:val="auto"/>
          <w:sz w:val="20"/>
          <w:szCs w:val="20"/>
          <w:vertAlign w:val="subscript"/>
        </w:rPr>
        <w:t>8</w:t>
      </w:r>
    </w:p>
    <w:p w:rsidR="00953AE3" w:rsidRDefault="00953AE3" w:rsidP="00E9664B">
      <w:pPr>
        <w:spacing w:before="120" w:after="120"/>
        <w:ind w:left="426"/>
        <w:jc w:val="center"/>
      </w:pPr>
      <w:r w:rsidRPr="00923C7B">
        <w:rPr>
          <w:highlight w:val="yellow"/>
        </w:rPr>
        <w:object w:dxaOrig="6629" w:dyaOrig="1138">
          <v:shape id="_x0000_i1120" type="#_x0000_t75" style="width:330.8pt;height:57.05pt" o:ole="">
            <v:imagedata r:id="rId198" o:title=""/>
          </v:shape>
          <o:OLEObject Type="Embed" ProgID="ACD.ChemSketch.20" ShapeID="_x0000_i1120" DrawAspect="Content" ObjectID="_1394550760" r:id="rId199"/>
        </w:object>
      </w:r>
    </w:p>
    <w:p w:rsidR="00953AE3" w:rsidRPr="00E9664B" w:rsidRDefault="00953AE3" w:rsidP="00F10BFD">
      <w:pPr>
        <w:pStyle w:val="Prrafodelista"/>
        <w:numPr>
          <w:ilvl w:val="2"/>
          <w:numId w:val="9"/>
        </w:numPr>
        <w:spacing w:before="120" w:after="120"/>
        <w:jc w:val="both"/>
        <w:rPr>
          <w:rFonts w:ascii="Arial" w:hAnsi="Arial" w:cs="Arial"/>
        </w:rPr>
      </w:pPr>
      <w:r w:rsidRPr="00A47F4F">
        <w:rPr>
          <w:rStyle w:val="hps"/>
          <w:rFonts w:ascii="Arial Black" w:hAnsi="Arial Black" w:cs="Arial"/>
          <w:lang w:val="es-ES"/>
        </w:rPr>
        <w:t>Carbometalación/oxigenación</w:t>
      </w:r>
      <w:r w:rsidRPr="00E9664B">
        <w:rPr>
          <w:rStyle w:val="hps"/>
          <w:rFonts w:ascii="Arial" w:hAnsi="Arial" w:cs="Arial"/>
          <w:lang w:val="es-ES"/>
        </w:rPr>
        <w:t>.</w:t>
      </w:r>
      <w:r w:rsidR="00E9664B">
        <w:rPr>
          <w:rStyle w:val="hps"/>
          <w:rFonts w:ascii="Arial" w:hAnsi="Arial" w:cs="Arial"/>
          <w:lang w:val="es-ES"/>
        </w:rPr>
        <w:t xml:space="preserve"> </w:t>
      </w:r>
      <w:r w:rsidRPr="00E9664B">
        <w:rPr>
          <w:rStyle w:val="hps"/>
          <w:rFonts w:ascii="Arial" w:hAnsi="Arial" w:cs="Arial"/>
          <w:lang w:val="es-ES"/>
        </w:rPr>
        <w:t xml:space="preserve">Los </w:t>
      </w:r>
      <w:proofErr w:type="spellStart"/>
      <w:r w:rsidRPr="00E9664B">
        <w:rPr>
          <w:rStyle w:val="hps"/>
          <w:rFonts w:ascii="Arial" w:hAnsi="Arial" w:cs="Arial"/>
          <w:lang w:val="es-ES"/>
        </w:rPr>
        <w:t>enoles</w:t>
      </w:r>
      <w:proofErr w:type="spellEnd"/>
      <w:r w:rsidRPr="00E9664B">
        <w:rPr>
          <w:rStyle w:val="hps"/>
          <w:rFonts w:ascii="Arial" w:hAnsi="Arial" w:cs="Arial"/>
          <w:lang w:val="es-ES"/>
        </w:rPr>
        <w:t xml:space="preserve"> </w:t>
      </w:r>
      <w:proofErr w:type="spellStart"/>
      <w:r w:rsidRPr="00E9664B">
        <w:rPr>
          <w:rStyle w:val="hps"/>
          <w:rFonts w:ascii="Arial" w:hAnsi="Arial" w:cs="Arial"/>
          <w:lang w:val="es-ES"/>
        </w:rPr>
        <w:t>estereodefinidos</w:t>
      </w:r>
      <w:proofErr w:type="spellEnd"/>
      <w:r w:rsidRPr="00E9664B">
        <w:rPr>
          <w:rStyle w:val="hps"/>
          <w:rFonts w:ascii="Arial" w:hAnsi="Arial" w:cs="Arial"/>
          <w:lang w:val="es-ES"/>
        </w:rPr>
        <w:t>, derivados</w:t>
      </w:r>
      <w:r w:rsidRPr="00E9664B">
        <w:rPr>
          <w:rFonts w:ascii="Arial" w:hAnsi="Arial" w:cs="Arial"/>
          <w:lang w:val="es-ES"/>
        </w:rPr>
        <w:t xml:space="preserve"> </w:t>
      </w:r>
      <w:r w:rsidRPr="00E9664B">
        <w:rPr>
          <w:rStyle w:val="hps"/>
          <w:rFonts w:ascii="Arial" w:hAnsi="Arial" w:cs="Arial"/>
          <w:lang w:val="es-ES"/>
        </w:rPr>
        <w:t>de los aldehídos,</w:t>
      </w:r>
      <w:r w:rsidRPr="00E9664B">
        <w:rPr>
          <w:rFonts w:ascii="Arial" w:hAnsi="Arial" w:cs="Arial"/>
          <w:lang w:val="es-ES"/>
        </w:rPr>
        <w:t xml:space="preserve"> </w:t>
      </w:r>
      <w:r w:rsidRPr="00E9664B">
        <w:rPr>
          <w:rStyle w:val="hps"/>
          <w:rFonts w:ascii="Arial" w:hAnsi="Arial" w:cs="Arial"/>
          <w:lang w:val="es-ES"/>
        </w:rPr>
        <w:t>son</w:t>
      </w:r>
      <w:r w:rsidRPr="00E9664B">
        <w:rPr>
          <w:rFonts w:ascii="Arial" w:hAnsi="Arial" w:cs="Arial"/>
          <w:lang w:val="es-ES"/>
        </w:rPr>
        <w:t xml:space="preserve"> </w:t>
      </w:r>
      <w:r w:rsidRPr="00E9664B">
        <w:rPr>
          <w:rStyle w:val="hps"/>
          <w:rFonts w:ascii="Arial" w:hAnsi="Arial" w:cs="Arial"/>
          <w:lang w:val="es-ES"/>
        </w:rPr>
        <w:t>preparados a partir de</w:t>
      </w:r>
      <w:r w:rsidRPr="00E9664B">
        <w:rPr>
          <w:rFonts w:ascii="Arial" w:hAnsi="Arial" w:cs="Arial"/>
          <w:lang w:val="es-ES"/>
        </w:rPr>
        <w:t xml:space="preserve"> </w:t>
      </w:r>
      <w:r w:rsidRPr="00E9664B">
        <w:rPr>
          <w:rStyle w:val="hps"/>
          <w:rFonts w:ascii="Arial" w:hAnsi="Arial" w:cs="Arial"/>
          <w:lang w:val="es-ES"/>
        </w:rPr>
        <w:t>alquinos terminales</w:t>
      </w:r>
      <w:r w:rsidRPr="00E9664B">
        <w:rPr>
          <w:rFonts w:ascii="Arial" w:hAnsi="Arial" w:cs="Arial"/>
          <w:lang w:val="es-ES"/>
        </w:rPr>
        <w:t xml:space="preserve"> </w:t>
      </w:r>
      <w:r w:rsidRPr="00E9664B">
        <w:rPr>
          <w:rStyle w:val="hps"/>
          <w:rFonts w:ascii="Arial" w:hAnsi="Arial" w:cs="Arial"/>
          <w:lang w:val="es-ES"/>
        </w:rPr>
        <w:t>a través de</w:t>
      </w:r>
      <w:r w:rsidRPr="00E9664B">
        <w:rPr>
          <w:rFonts w:ascii="Arial" w:hAnsi="Arial" w:cs="Arial"/>
          <w:lang w:val="es-ES"/>
        </w:rPr>
        <w:t xml:space="preserve"> la acción del </w:t>
      </w:r>
      <w:r w:rsidRPr="00E9664B">
        <w:rPr>
          <w:rStyle w:val="hps"/>
          <w:rFonts w:ascii="Arial" w:hAnsi="Arial" w:cs="Arial"/>
          <w:lang w:val="es-ES"/>
        </w:rPr>
        <w:t>Cp</w:t>
      </w:r>
      <w:r w:rsidRPr="00E9664B">
        <w:rPr>
          <w:rStyle w:val="hps"/>
          <w:rFonts w:ascii="Arial" w:hAnsi="Arial" w:cs="Arial"/>
          <w:vertAlign w:val="subscript"/>
          <w:lang w:val="es-ES"/>
        </w:rPr>
        <w:t>2</w:t>
      </w:r>
      <w:r w:rsidRPr="00E9664B">
        <w:rPr>
          <w:rStyle w:val="hps"/>
          <w:rFonts w:ascii="Arial" w:hAnsi="Arial" w:cs="Arial"/>
          <w:lang w:val="es-ES"/>
        </w:rPr>
        <w:t>ZrCl</w:t>
      </w:r>
      <w:r w:rsidRPr="00E9664B">
        <w:rPr>
          <w:rStyle w:val="hps"/>
          <w:rFonts w:ascii="Arial" w:hAnsi="Arial" w:cs="Arial"/>
          <w:vertAlign w:val="subscript"/>
          <w:lang w:val="es-ES"/>
        </w:rPr>
        <w:t>2</w:t>
      </w:r>
      <w:r w:rsidRPr="00E9664B">
        <w:rPr>
          <w:rFonts w:ascii="Arial" w:hAnsi="Arial" w:cs="Arial"/>
          <w:lang w:val="es-ES"/>
        </w:rPr>
        <w:t xml:space="preserve"> </w:t>
      </w:r>
      <w:r w:rsidRPr="00E9664B">
        <w:rPr>
          <w:rStyle w:val="hps"/>
          <w:rFonts w:ascii="Arial" w:hAnsi="Arial" w:cs="Arial"/>
          <w:lang w:val="es-ES"/>
        </w:rPr>
        <w:t>catalizado por</w:t>
      </w:r>
      <w:r w:rsidRPr="00E9664B">
        <w:rPr>
          <w:rFonts w:ascii="Arial" w:hAnsi="Arial" w:cs="Arial"/>
          <w:lang w:val="es-ES"/>
        </w:rPr>
        <w:t xml:space="preserve"> </w:t>
      </w:r>
      <w:proofErr w:type="spellStart"/>
      <w:r w:rsidRPr="00E9664B">
        <w:rPr>
          <w:rStyle w:val="hps"/>
          <w:rFonts w:ascii="Arial" w:hAnsi="Arial" w:cs="Arial"/>
          <w:lang w:val="es-ES"/>
        </w:rPr>
        <w:t>metilaluminato</w:t>
      </w:r>
      <w:proofErr w:type="spellEnd"/>
      <w:r w:rsidRPr="00E9664B">
        <w:rPr>
          <w:rFonts w:ascii="Arial" w:hAnsi="Arial" w:cs="Arial"/>
          <w:lang w:val="es-ES"/>
        </w:rPr>
        <w:t xml:space="preserve"> </w:t>
      </w:r>
      <w:r w:rsidRPr="00E9664B">
        <w:rPr>
          <w:rStyle w:val="hps"/>
          <w:rFonts w:ascii="Arial" w:hAnsi="Arial" w:cs="Arial"/>
          <w:lang w:val="es-ES"/>
        </w:rPr>
        <w:t>y la oxigenación</w:t>
      </w:r>
      <w:r w:rsidRPr="00E9664B">
        <w:rPr>
          <w:rFonts w:ascii="Arial" w:hAnsi="Arial" w:cs="Arial"/>
          <w:lang w:val="es-ES"/>
        </w:rPr>
        <w:t xml:space="preserve"> </w:t>
      </w:r>
      <w:r w:rsidRPr="00E9664B">
        <w:rPr>
          <w:rStyle w:val="hps"/>
          <w:rFonts w:ascii="Arial" w:hAnsi="Arial" w:cs="Arial"/>
          <w:lang w:val="es-ES"/>
        </w:rPr>
        <w:t>posterior con</w:t>
      </w:r>
      <w:r w:rsidRPr="00E9664B">
        <w:rPr>
          <w:rFonts w:ascii="Arial" w:hAnsi="Arial" w:cs="Arial"/>
          <w:lang w:val="es-ES"/>
        </w:rPr>
        <w:t xml:space="preserve"> </w:t>
      </w:r>
      <w:r w:rsidRPr="00E9664B">
        <w:rPr>
          <w:rStyle w:val="hps"/>
          <w:rFonts w:ascii="Arial" w:hAnsi="Arial" w:cs="Arial"/>
          <w:lang w:val="es-ES"/>
        </w:rPr>
        <w:t>las especies</w:t>
      </w:r>
      <w:r w:rsidRPr="00E9664B">
        <w:rPr>
          <w:rFonts w:ascii="Arial" w:hAnsi="Arial" w:cs="Arial"/>
          <w:lang w:val="es-ES"/>
        </w:rPr>
        <w:t xml:space="preserve"> </w:t>
      </w:r>
      <w:proofErr w:type="spellStart"/>
      <w:r w:rsidRPr="00E9664B">
        <w:rPr>
          <w:rStyle w:val="hps"/>
          <w:rFonts w:ascii="Arial" w:hAnsi="Arial" w:cs="Arial"/>
          <w:lang w:val="es-ES"/>
        </w:rPr>
        <w:t>peroxizinc</w:t>
      </w:r>
      <w:proofErr w:type="spellEnd"/>
      <w:r w:rsidRPr="00E9664B">
        <w:rPr>
          <w:rFonts w:ascii="Arial" w:hAnsi="Arial" w:cs="Arial"/>
          <w:lang w:val="es-ES"/>
        </w:rPr>
        <w:t xml:space="preserve"> </w:t>
      </w:r>
      <w:r w:rsidRPr="00E9664B">
        <w:rPr>
          <w:rStyle w:val="hps"/>
          <w:rFonts w:ascii="Arial" w:hAnsi="Arial" w:cs="Arial"/>
          <w:lang w:val="es-ES"/>
        </w:rPr>
        <w:t>electrofílica</w:t>
      </w:r>
      <w:r w:rsidRPr="00E9664B">
        <w:rPr>
          <w:rFonts w:ascii="Arial" w:hAnsi="Arial" w:cs="Arial"/>
          <w:lang w:val="es-ES"/>
        </w:rPr>
        <w:t xml:space="preserve"> y </w:t>
      </w:r>
      <w:proofErr w:type="spellStart"/>
      <w:r w:rsidRPr="00E9664B">
        <w:rPr>
          <w:rStyle w:val="hps"/>
          <w:rFonts w:ascii="Arial" w:hAnsi="Arial" w:cs="Arial"/>
          <w:lang w:val="es-ES"/>
        </w:rPr>
        <w:t>anhidridos</w:t>
      </w:r>
      <w:proofErr w:type="spellEnd"/>
      <w:r w:rsidRPr="00E9664B">
        <w:rPr>
          <w:rFonts w:ascii="Arial" w:hAnsi="Arial" w:cs="Arial"/>
          <w:lang w:val="es-ES"/>
        </w:rPr>
        <w:t xml:space="preserve"> </w:t>
      </w:r>
      <w:r w:rsidRPr="00E9664B">
        <w:rPr>
          <w:rStyle w:val="hps"/>
          <w:rFonts w:ascii="Arial" w:hAnsi="Arial" w:cs="Arial"/>
          <w:lang w:val="es-ES"/>
        </w:rPr>
        <w:t>carboxílicos. El</w:t>
      </w:r>
      <w:r w:rsidRPr="00FD1E77">
        <w:rPr>
          <w:rFonts w:ascii="Arial" w:hAnsi="Arial" w:cs="Arial"/>
          <w:lang w:val="es-ES"/>
        </w:rPr>
        <w:t xml:space="preserve"> proceso de </w:t>
      </w:r>
      <w:proofErr w:type="spellStart"/>
      <w:r w:rsidRPr="00E9664B">
        <w:rPr>
          <w:rStyle w:val="hps"/>
          <w:rFonts w:ascii="Arial" w:hAnsi="Arial" w:cs="Arial"/>
          <w:lang w:val="es-ES"/>
        </w:rPr>
        <w:t>carbometalación</w:t>
      </w:r>
      <w:proofErr w:type="spellEnd"/>
      <w:r w:rsidRPr="00E9664B">
        <w:rPr>
          <w:rStyle w:val="hps"/>
          <w:rFonts w:ascii="Arial" w:hAnsi="Arial" w:cs="Arial"/>
          <w:lang w:val="es-ES"/>
        </w:rPr>
        <w:t xml:space="preserve"> /oxigenación,</w:t>
      </w:r>
      <w:r w:rsidRPr="00FD1E77">
        <w:rPr>
          <w:rFonts w:ascii="Arial" w:hAnsi="Arial" w:cs="Arial"/>
          <w:lang w:val="es-ES"/>
        </w:rPr>
        <w:t xml:space="preserve"> </w:t>
      </w:r>
      <w:r w:rsidRPr="00E9664B">
        <w:rPr>
          <w:rStyle w:val="hps"/>
          <w:rFonts w:ascii="Arial" w:hAnsi="Arial" w:cs="Arial"/>
          <w:lang w:val="es-ES"/>
        </w:rPr>
        <w:t>tolera</w:t>
      </w:r>
      <w:r w:rsidRPr="00FD1E77">
        <w:rPr>
          <w:rFonts w:ascii="Arial" w:hAnsi="Arial" w:cs="Arial"/>
          <w:lang w:val="es-ES"/>
        </w:rPr>
        <w:t xml:space="preserve"> </w:t>
      </w:r>
      <w:r w:rsidRPr="00E9664B">
        <w:rPr>
          <w:rStyle w:val="hps"/>
          <w:rFonts w:ascii="Arial" w:hAnsi="Arial" w:cs="Arial"/>
          <w:lang w:val="es-ES"/>
        </w:rPr>
        <w:t>alcoholes libres</w:t>
      </w:r>
      <w:r w:rsidRPr="00FD1E77">
        <w:rPr>
          <w:rFonts w:ascii="Arial" w:hAnsi="Arial" w:cs="Arial"/>
          <w:lang w:val="es-ES"/>
        </w:rPr>
        <w:t xml:space="preserve"> </w:t>
      </w:r>
      <w:r w:rsidRPr="00E9664B">
        <w:rPr>
          <w:rStyle w:val="hps"/>
          <w:rFonts w:ascii="Arial" w:hAnsi="Arial" w:cs="Arial"/>
          <w:lang w:val="es-ES"/>
        </w:rPr>
        <w:t>y</w:t>
      </w:r>
      <w:r w:rsidRPr="00FD1E77">
        <w:rPr>
          <w:rFonts w:ascii="Arial" w:hAnsi="Arial" w:cs="Arial"/>
          <w:lang w:val="es-ES"/>
        </w:rPr>
        <w:t xml:space="preserve"> heterociclos </w:t>
      </w:r>
      <w:r w:rsidRPr="00E9664B">
        <w:rPr>
          <w:rStyle w:val="hps"/>
          <w:rFonts w:ascii="Arial" w:hAnsi="Arial" w:cs="Arial"/>
          <w:lang w:val="es-ES"/>
        </w:rPr>
        <w:t>protegidos,</w:t>
      </w:r>
      <w:r w:rsidRPr="00FD1E77">
        <w:rPr>
          <w:rFonts w:ascii="Arial" w:hAnsi="Arial" w:cs="Arial"/>
          <w:lang w:val="es-ES"/>
        </w:rPr>
        <w:t xml:space="preserve"> </w:t>
      </w:r>
      <w:r w:rsidRPr="00E9664B">
        <w:rPr>
          <w:rStyle w:val="hps"/>
          <w:rFonts w:ascii="Arial" w:hAnsi="Arial" w:cs="Arial"/>
          <w:lang w:val="es-ES"/>
        </w:rPr>
        <w:t>olefinas</w:t>
      </w:r>
      <w:r w:rsidRPr="00FD1E77">
        <w:rPr>
          <w:rFonts w:ascii="Arial" w:hAnsi="Arial" w:cs="Arial"/>
          <w:lang w:val="es-ES"/>
        </w:rPr>
        <w:t xml:space="preserve"> </w:t>
      </w:r>
      <w:r w:rsidRPr="00E9664B">
        <w:rPr>
          <w:rStyle w:val="hps"/>
          <w:rFonts w:ascii="Arial" w:hAnsi="Arial" w:cs="Arial"/>
          <w:lang w:val="es-ES"/>
        </w:rPr>
        <w:t>y nitrilos</w:t>
      </w:r>
      <w:r w:rsidRPr="00FD1E77">
        <w:rPr>
          <w:rFonts w:ascii="Arial" w:hAnsi="Arial" w:cs="Arial"/>
          <w:lang w:val="es-ES"/>
        </w:rPr>
        <w:t xml:space="preserve">. </w:t>
      </w:r>
      <w:r w:rsidRPr="00E9664B">
        <w:rPr>
          <w:rFonts w:ascii="Arial" w:hAnsi="Arial" w:cs="Arial"/>
        </w:rPr>
        <w:t xml:space="preserve">(J. R. </w:t>
      </w:r>
      <w:proofErr w:type="spellStart"/>
      <w:r w:rsidRPr="00E9664B">
        <w:rPr>
          <w:rFonts w:ascii="Arial" w:hAnsi="Arial" w:cs="Arial"/>
        </w:rPr>
        <w:t>DeBergh</w:t>
      </w:r>
      <w:proofErr w:type="spellEnd"/>
      <w:r w:rsidRPr="00E9664B">
        <w:rPr>
          <w:rFonts w:ascii="Arial" w:hAnsi="Arial" w:cs="Arial"/>
        </w:rPr>
        <w:t xml:space="preserve">, K. M. Spivey, J. M. Ready, </w:t>
      </w:r>
      <w:r w:rsidRPr="00E9664B">
        <w:rPr>
          <w:rFonts w:ascii="Arial" w:hAnsi="Arial" w:cs="Arial"/>
          <w:i/>
          <w:iCs/>
        </w:rPr>
        <w:t>J. Am. Chem. Soc.</w:t>
      </w:r>
      <w:r w:rsidRPr="00E9664B">
        <w:rPr>
          <w:rFonts w:ascii="Arial" w:hAnsi="Arial" w:cs="Arial"/>
        </w:rPr>
        <w:t xml:space="preserve">, </w:t>
      </w:r>
      <w:r w:rsidRPr="00E9664B">
        <w:rPr>
          <w:rFonts w:ascii="Arial" w:hAnsi="Arial" w:cs="Arial"/>
          <w:b/>
          <w:bCs/>
        </w:rPr>
        <w:t>2008</w:t>
      </w:r>
      <w:r w:rsidRPr="00E9664B">
        <w:rPr>
          <w:rFonts w:ascii="Arial" w:hAnsi="Arial" w:cs="Arial"/>
        </w:rPr>
        <w:t xml:space="preserve">, </w:t>
      </w:r>
      <w:r w:rsidRPr="00E9664B">
        <w:rPr>
          <w:rFonts w:ascii="Arial" w:hAnsi="Arial" w:cs="Arial"/>
          <w:i/>
          <w:iCs/>
        </w:rPr>
        <w:t>130</w:t>
      </w:r>
      <w:r w:rsidRPr="00E9664B">
        <w:rPr>
          <w:rFonts w:ascii="Arial" w:hAnsi="Arial" w:cs="Arial"/>
        </w:rPr>
        <w:t>, 7828-7829).</w:t>
      </w:r>
    </w:p>
    <w:p w:rsidR="00953AE3" w:rsidRDefault="00FD1E77" w:rsidP="00953AE3">
      <w:pPr>
        <w:spacing w:before="120" w:after="120"/>
        <w:ind w:left="993"/>
        <w:jc w:val="both"/>
      </w:pPr>
      <w:r w:rsidRPr="000A56D2">
        <w:rPr>
          <w:highlight w:val="yellow"/>
        </w:rPr>
        <w:object w:dxaOrig="8241" w:dyaOrig="1598">
          <v:shape id="_x0000_i1121" type="#_x0000_t75" style="width:410.95pt;height:80.15pt" o:ole="" filled="t" fillcolor="#daeef3 [664]">
            <v:imagedata r:id="rId200" o:title=""/>
          </v:shape>
          <o:OLEObject Type="Embed" ProgID="ACD.ChemSketch.20" ShapeID="_x0000_i1121" DrawAspect="Content" ObjectID="_1394550761" r:id="rId201"/>
        </w:object>
      </w:r>
    </w:p>
    <w:p w:rsidR="00545767" w:rsidRDefault="00545767"/>
    <w:sectPr w:rsidR="00545767" w:rsidSect="00953AE3">
      <w:footerReference w:type="default" r:id="rId202"/>
      <w:pgSz w:w="11906" w:h="16838"/>
      <w:pgMar w:top="1134" w:right="851"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923" w:rsidRDefault="00344923" w:rsidP="0002551B">
      <w:r>
        <w:separator/>
      </w:r>
    </w:p>
  </w:endnote>
  <w:endnote w:type="continuationSeparator" w:id="0">
    <w:p w:rsidR="00344923" w:rsidRDefault="00344923" w:rsidP="0002551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10094"/>
      <w:docPartObj>
        <w:docPartGallery w:val="Page Numbers (Bottom of Page)"/>
        <w:docPartUnique/>
      </w:docPartObj>
    </w:sdtPr>
    <w:sdtContent>
      <w:p w:rsidR="00FA228C" w:rsidRDefault="00FA228C">
        <w:pPr>
          <w:pStyle w:val="Piedepgina"/>
          <w:jc w:val="right"/>
        </w:pPr>
        <w:fldSimple w:instr=" PAGE   \* MERGEFORMAT ">
          <w:r w:rsidR="007E4998">
            <w:rPr>
              <w:noProof/>
            </w:rPr>
            <w:t>1</w:t>
          </w:r>
        </w:fldSimple>
      </w:p>
    </w:sdtContent>
  </w:sdt>
  <w:p w:rsidR="00FA228C" w:rsidRDefault="00FA228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923" w:rsidRDefault="00344923" w:rsidP="0002551B">
      <w:r>
        <w:separator/>
      </w:r>
    </w:p>
  </w:footnote>
  <w:footnote w:type="continuationSeparator" w:id="0">
    <w:p w:rsidR="00344923" w:rsidRDefault="00344923" w:rsidP="000255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861D0"/>
    <w:multiLevelType w:val="multilevel"/>
    <w:tmpl w:val="0C0A0029"/>
    <w:lvl w:ilvl="0">
      <w:start w:val="1"/>
      <w:numFmt w:val="decimal"/>
      <w:pStyle w:val="Ttulo1"/>
      <w:suff w:val="space"/>
      <w:lvlText w:val="Capítulo %1"/>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1">
    <w:nsid w:val="152E396D"/>
    <w:multiLevelType w:val="hybridMultilevel"/>
    <w:tmpl w:val="AE685D74"/>
    <w:lvl w:ilvl="0" w:tplc="0C0A0003">
      <w:start w:val="1"/>
      <w:numFmt w:val="bullet"/>
      <w:lvlText w:val="o"/>
      <w:lvlJc w:val="left"/>
      <w:pPr>
        <w:ind w:left="1776" w:hanging="360"/>
      </w:pPr>
      <w:rPr>
        <w:rFonts w:ascii="Courier New" w:hAnsi="Courier New" w:cs="Courier New" w:hint="default"/>
      </w:rPr>
    </w:lvl>
    <w:lvl w:ilvl="1" w:tplc="0C0A0003">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
    <w:nsid w:val="29280E52"/>
    <w:multiLevelType w:val="hybridMultilevel"/>
    <w:tmpl w:val="5F641B38"/>
    <w:lvl w:ilvl="0" w:tplc="92C872C4">
      <w:start w:val="1"/>
      <w:numFmt w:val="bullet"/>
      <w:lvlText w:val=""/>
      <w:lvlJc w:val="left"/>
      <w:pPr>
        <w:ind w:left="1068" w:hanging="360"/>
      </w:pPr>
      <w:rPr>
        <w:rFonts w:ascii="Symbol" w:hAnsi="Symbol" w:hint="default"/>
        <w:color w:val="008000"/>
      </w:rPr>
    </w:lvl>
    <w:lvl w:ilvl="1" w:tplc="86C6EA4A">
      <w:start w:val="1"/>
      <w:numFmt w:val="bullet"/>
      <w:lvlText w:val="o"/>
      <w:lvlJc w:val="left"/>
      <w:pPr>
        <w:ind w:left="1788" w:hanging="360"/>
      </w:pPr>
      <w:rPr>
        <w:rFonts w:ascii="Courier New" w:hAnsi="Courier New" w:cs="Courier New" w:hint="default"/>
        <w:color w:val="008000"/>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nsid w:val="2D8F0AC0"/>
    <w:multiLevelType w:val="hybridMultilevel"/>
    <w:tmpl w:val="E6BC3A9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nsid w:val="359433F3"/>
    <w:multiLevelType w:val="hybridMultilevel"/>
    <w:tmpl w:val="D878077E"/>
    <w:lvl w:ilvl="0" w:tplc="379494CC">
      <w:start w:val="1"/>
      <w:numFmt w:val="lowerLetter"/>
      <w:lvlText w:val="%1)"/>
      <w:lvlJc w:val="left"/>
      <w:pPr>
        <w:ind w:left="928" w:hanging="360"/>
      </w:pPr>
      <w:rPr>
        <w:rFonts w:ascii="Arial Black" w:hAnsi="Arial Black" w:hint="default"/>
        <w:color w:val="008000"/>
      </w:rPr>
    </w:lvl>
    <w:lvl w:ilvl="1" w:tplc="0C0A0019">
      <w:start w:val="1"/>
      <w:numFmt w:val="lowerLetter"/>
      <w:lvlText w:val="%2."/>
      <w:lvlJc w:val="left"/>
      <w:pPr>
        <w:ind w:left="1500" w:hanging="360"/>
      </w:pPr>
    </w:lvl>
    <w:lvl w:ilvl="2" w:tplc="0C0A001B">
      <w:start w:val="1"/>
      <w:numFmt w:val="lowerRoman"/>
      <w:lvlText w:val="%3."/>
      <w:lvlJc w:val="right"/>
      <w:pPr>
        <w:ind w:left="2220" w:hanging="180"/>
      </w:pPr>
    </w:lvl>
    <w:lvl w:ilvl="3" w:tplc="D74C3212">
      <w:start w:val="1"/>
      <w:numFmt w:val="decimal"/>
      <w:lvlText w:val="%4."/>
      <w:lvlJc w:val="left"/>
      <w:pPr>
        <w:ind w:left="2940" w:hanging="360"/>
      </w:pPr>
      <w:rPr>
        <w:rFonts w:hint="default"/>
      </w:r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5">
    <w:nsid w:val="3DE77BF4"/>
    <w:multiLevelType w:val="multilevel"/>
    <w:tmpl w:val="8CAE743C"/>
    <w:lvl w:ilvl="0">
      <w:start w:val="2"/>
      <w:numFmt w:val="decimal"/>
      <w:lvlText w:val="%1."/>
      <w:lvlJc w:val="left"/>
      <w:pPr>
        <w:ind w:left="480" w:hanging="48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ascii="Arial Black" w:hAnsi="Arial Black" w:hint="default"/>
        <w:i w:val="0"/>
        <w:color w:val="auto"/>
      </w:rPr>
    </w:lvl>
    <w:lvl w:ilvl="3">
      <w:start w:val="1"/>
      <w:numFmt w:val="decimal"/>
      <w:lvlText w:val="%1.%2.%3.%4."/>
      <w:lvlJc w:val="left"/>
      <w:pPr>
        <w:ind w:left="1506" w:hanging="1080"/>
      </w:pPr>
      <w:rPr>
        <w:rFonts w:hint="default"/>
      </w:rPr>
    </w:lvl>
    <w:lvl w:ilvl="4">
      <w:start w:val="1"/>
      <w:numFmt w:val="decimal"/>
      <w:lvlText w:val="%1.%2.%3.%4.%5."/>
      <w:lvlJc w:val="left"/>
      <w:pPr>
        <w:ind w:left="1680" w:hanging="144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580" w:hanging="2160"/>
      </w:pPr>
      <w:rPr>
        <w:rFonts w:hint="default"/>
      </w:rPr>
    </w:lvl>
    <w:lvl w:ilvl="8">
      <w:start w:val="1"/>
      <w:numFmt w:val="decimal"/>
      <w:lvlText w:val="%1.%2.%3.%4.%5.%6.%7.%8.%9."/>
      <w:lvlJc w:val="left"/>
      <w:pPr>
        <w:ind w:left="2640" w:hanging="2160"/>
      </w:pPr>
      <w:rPr>
        <w:rFonts w:hint="default"/>
      </w:rPr>
    </w:lvl>
  </w:abstractNum>
  <w:abstractNum w:abstractNumId="6">
    <w:nsid w:val="4C4070BA"/>
    <w:multiLevelType w:val="hybridMultilevel"/>
    <w:tmpl w:val="D1C05B2C"/>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7">
    <w:nsid w:val="4F7172C9"/>
    <w:multiLevelType w:val="hybridMultilevel"/>
    <w:tmpl w:val="C8E0F4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484742D"/>
    <w:multiLevelType w:val="hybridMultilevel"/>
    <w:tmpl w:val="45A065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4"/>
  </w:num>
  <w:num w:numId="5">
    <w:abstractNumId w:val="1"/>
  </w:num>
  <w:num w:numId="6">
    <w:abstractNumId w:val="0"/>
  </w:num>
  <w:num w:numId="7">
    <w:abstractNumId w:val="3"/>
  </w:num>
  <w:num w:numId="8">
    <w:abstractNumId w:val="6"/>
  </w:num>
  <w:num w:numId="9">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953AE3"/>
    <w:rsid w:val="0002551B"/>
    <w:rsid w:val="00344923"/>
    <w:rsid w:val="003E5B28"/>
    <w:rsid w:val="00545767"/>
    <w:rsid w:val="007A2B8E"/>
    <w:rsid w:val="007E4998"/>
    <w:rsid w:val="00953AE3"/>
    <w:rsid w:val="00A47F4F"/>
    <w:rsid w:val="00BE2FD2"/>
    <w:rsid w:val="00CB5A1A"/>
    <w:rsid w:val="00CF235D"/>
    <w:rsid w:val="00E9664B"/>
    <w:rsid w:val="00F10BFD"/>
    <w:rsid w:val="00FA228C"/>
    <w:rsid w:val="00FD1E7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lassic 1" w:uiPriority="0"/>
    <w:lsdException w:name="Table List 8" w:uiPriority="0"/>
    <w:lsdException w:name="Table Subtle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AE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953AE3"/>
    <w:pPr>
      <w:keepNext/>
      <w:numPr>
        <w:numId w:val="6"/>
      </w:numPr>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953AE3"/>
    <w:pPr>
      <w:keepNext/>
      <w:numPr>
        <w:ilvl w:val="1"/>
        <w:numId w:val="6"/>
      </w:numPr>
      <w:spacing w:before="240" w:after="60"/>
      <w:outlineLvl w:val="1"/>
    </w:pPr>
    <w:rPr>
      <w:rFonts w:ascii="Arial" w:hAnsi="Arial" w:cs="Arial"/>
      <w:b/>
      <w:bCs/>
      <w:i/>
      <w:iCs/>
      <w:sz w:val="28"/>
      <w:szCs w:val="28"/>
    </w:rPr>
  </w:style>
  <w:style w:type="paragraph" w:styleId="Ttulo3">
    <w:name w:val="heading 3"/>
    <w:basedOn w:val="Normal"/>
    <w:link w:val="Ttulo3Car"/>
    <w:uiPriority w:val="9"/>
    <w:qFormat/>
    <w:rsid w:val="00953AE3"/>
    <w:pPr>
      <w:numPr>
        <w:ilvl w:val="2"/>
        <w:numId w:val="6"/>
      </w:numPr>
      <w:spacing w:before="100" w:beforeAutospacing="1" w:after="100" w:afterAutospacing="1"/>
      <w:outlineLvl w:val="2"/>
    </w:pPr>
    <w:rPr>
      <w:b/>
      <w:bCs/>
      <w:sz w:val="27"/>
      <w:szCs w:val="27"/>
    </w:rPr>
  </w:style>
  <w:style w:type="paragraph" w:styleId="Ttulo4">
    <w:name w:val="heading 4"/>
    <w:basedOn w:val="Normal"/>
    <w:next w:val="Normal"/>
    <w:link w:val="Ttulo4Car"/>
    <w:uiPriority w:val="9"/>
    <w:unhideWhenUsed/>
    <w:qFormat/>
    <w:rsid w:val="00953AE3"/>
    <w:pPr>
      <w:keepNext/>
      <w:keepLines/>
      <w:numPr>
        <w:ilvl w:val="3"/>
        <w:numId w:val="6"/>
      </w:numPr>
      <w:spacing w:before="200" w:line="276" w:lineRule="auto"/>
      <w:outlineLvl w:val="3"/>
    </w:pPr>
    <w:rPr>
      <w:rFonts w:ascii="Cambria" w:hAnsi="Cambria"/>
      <w:b/>
      <w:bCs/>
      <w:i/>
      <w:iCs/>
      <w:color w:val="4F81BD"/>
      <w:sz w:val="22"/>
      <w:szCs w:val="22"/>
      <w:lang w:eastAsia="en-US"/>
    </w:rPr>
  </w:style>
  <w:style w:type="paragraph" w:styleId="Ttulo5">
    <w:name w:val="heading 5"/>
    <w:basedOn w:val="Normal"/>
    <w:next w:val="Normal"/>
    <w:link w:val="Ttulo5Car"/>
    <w:unhideWhenUsed/>
    <w:qFormat/>
    <w:rsid w:val="00953AE3"/>
    <w:pPr>
      <w:numPr>
        <w:ilvl w:val="4"/>
        <w:numId w:val="6"/>
      </w:numPr>
      <w:spacing w:before="240" w:after="60"/>
      <w:outlineLvl w:val="4"/>
    </w:pPr>
    <w:rPr>
      <w:rFonts w:ascii="Calibri" w:hAnsi="Calibri"/>
      <w:b/>
      <w:bCs/>
      <w:i/>
      <w:iCs/>
      <w:sz w:val="26"/>
      <w:szCs w:val="26"/>
    </w:rPr>
  </w:style>
  <w:style w:type="paragraph" w:styleId="Ttulo6">
    <w:name w:val="heading 6"/>
    <w:basedOn w:val="Normal"/>
    <w:next w:val="Normal"/>
    <w:link w:val="Ttulo6Car"/>
    <w:unhideWhenUsed/>
    <w:qFormat/>
    <w:rsid w:val="00953AE3"/>
    <w:pPr>
      <w:numPr>
        <w:ilvl w:val="5"/>
        <w:numId w:val="6"/>
      </w:numPr>
      <w:spacing w:before="240" w:after="60"/>
      <w:outlineLvl w:val="5"/>
    </w:pPr>
    <w:rPr>
      <w:rFonts w:ascii="Calibri" w:hAnsi="Calibri"/>
      <w:b/>
      <w:bCs/>
      <w:sz w:val="22"/>
      <w:szCs w:val="22"/>
    </w:rPr>
  </w:style>
  <w:style w:type="paragraph" w:styleId="Ttulo7">
    <w:name w:val="heading 7"/>
    <w:basedOn w:val="Normal"/>
    <w:next w:val="Normal"/>
    <w:link w:val="Ttulo7Car"/>
    <w:unhideWhenUsed/>
    <w:qFormat/>
    <w:rsid w:val="00953AE3"/>
    <w:pPr>
      <w:numPr>
        <w:ilvl w:val="6"/>
        <w:numId w:val="6"/>
      </w:numPr>
      <w:spacing w:before="240" w:after="60"/>
      <w:outlineLvl w:val="6"/>
    </w:pPr>
    <w:rPr>
      <w:rFonts w:ascii="Calibri" w:hAnsi="Calibri"/>
    </w:rPr>
  </w:style>
  <w:style w:type="paragraph" w:styleId="Ttulo8">
    <w:name w:val="heading 8"/>
    <w:basedOn w:val="Normal"/>
    <w:next w:val="Normal"/>
    <w:link w:val="Ttulo8Car"/>
    <w:unhideWhenUsed/>
    <w:qFormat/>
    <w:rsid w:val="00953AE3"/>
    <w:pPr>
      <w:numPr>
        <w:ilvl w:val="7"/>
        <w:numId w:val="6"/>
      </w:numPr>
      <w:spacing w:before="240" w:after="60"/>
      <w:outlineLvl w:val="7"/>
    </w:pPr>
    <w:rPr>
      <w:rFonts w:ascii="Calibri" w:hAnsi="Calibri"/>
      <w:i/>
      <w:iCs/>
    </w:rPr>
  </w:style>
  <w:style w:type="paragraph" w:styleId="Ttulo9">
    <w:name w:val="heading 9"/>
    <w:basedOn w:val="Normal"/>
    <w:next w:val="Normal"/>
    <w:link w:val="Ttulo9Car"/>
    <w:unhideWhenUsed/>
    <w:qFormat/>
    <w:rsid w:val="00953AE3"/>
    <w:pPr>
      <w:numPr>
        <w:ilvl w:val="8"/>
        <w:numId w:val="6"/>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53AE3"/>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uiPriority w:val="9"/>
    <w:rsid w:val="00953AE3"/>
    <w:rPr>
      <w:rFonts w:ascii="Arial" w:eastAsia="Times New Roman" w:hAnsi="Arial" w:cs="Arial"/>
      <w:b/>
      <w:bCs/>
      <w:i/>
      <w:iCs/>
      <w:sz w:val="28"/>
      <w:szCs w:val="28"/>
      <w:lang w:eastAsia="es-ES"/>
    </w:rPr>
  </w:style>
  <w:style w:type="character" w:customStyle="1" w:styleId="Ttulo3Car">
    <w:name w:val="Título 3 Car"/>
    <w:basedOn w:val="Fuentedeprrafopredeter"/>
    <w:link w:val="Ttulo3"/>
    <w:uiPriority w:val="9"/>
    <w:rsid w:val="00953AE3"/>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953AE3"/>
    <w:rPr>
      <w:rFonts w:ascii="Cambria" w:eastAsia="Times New Roman" w:hAnsi="Cambria" w:cs="Times New Roman"/>
      <w:b/>
      <w:bCs/>
      <w:i/>
      <w:iCs/>
      <w:color w:val="4F81BD"/>
    </w:rPr>
  </w:style>
  <w:style w:type="character" w:customStyle="1" w:styleId="Ttulo5Car">
    <w:name w:val="Título 5 Car"/>
    <w:basedOn w:val="Fuentedeprrafopredeter"/>
    <w:link w:val="Ttulo5"/>
    <w:rsid w:val="00953AE3"/>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rsid w:val="00953AE3"/>
    <w:rPr>
      <w:rFonts w:ascii="Calibri" w:eastAsia="Times New Roman" w:hAnsi="Calibri" w:cs="Times New Roman"/>
      <w:b/>
      <w:bCs/>
      <w:lang w:eastAsia="es-ES"/>
    </w:rPr>
  </w:style>
  <w:style w:type="character" w:customStyle="1" w:styleId="Ttulo7Car">
    <w:name w:val="Título 7 Car"/>
    <w:basedOn w:val="Fuentedeprrafopredeter"/>
    <w:link w:val="Ttulo7"/>
    <w:rsid w:val="00953AE3"/>
    <w:rPr>
      <w:rFonts w:ascii="Calibri" w:eastAsia="Times New Roman" w:hAnsi="Calibri" w:cs="Times New Roman"/>
      <w:sz w:val="24"/>
      <w:szCs w:val="24"/>
      <w:lang w:eastAsia="es-ES"/>
    </w:rPr>
  </w:style>
  <w:style w:type="character" w:customStyle="1" w:styleId="Ttulo8Car">
    <w:name w:val="Título 8 Car"/>
    <w:basedOn w:val="Fuentedeprrafopredeter"/>
    <w:link w:val="Ttulo8"/>
    <w:rsid w:val="00953AE3"/>
    <w:rPr>
      <w:rFonts w:ascii="Calibri" w:eastAsia="Times New Roman" w:hAnsi="Calibri" w:cs="Times New Roman"/>
      <w:i/>
      <w:iCs/>
      <w:sz w:val="24"/>
      <w:szCs w:val="24"/>
      <w:lang w:eastAsia="es-ES"/>
    </w:rPr>
  </w:style>
  <w:style w:type="character" w:customStyle="1" w:styleId="Ttulo9Car">
    <w:name w:val="Título 9 Car"/>
    <w:basedOn w:val="Fuentedeprrafopredeter"/>
    <w:link w:val="Ttulo9"/>
    <w:rsid w:val="00953AE3"/>
    <w:rPr>
      <w:rFonts w:ascii="Cambria" w:eastAsia="Times New Roman" w:hAnsi="Cambria" w:cs="Times New Roman"/>
      <w:lang w:eastAsia="es-ES"/>
    </w:rPr>
  </w:style>
  <w:style w:type="character" w:styleId="Refdenotaalpie">
    <w:name w:val="footnote reference"/>
    <w:basedOn w:val="Fuentedeprrafopredeter"/>
    <w:rsid w:val="00953AE3"/>
  </w:style>
  <w:style w:type="paragraph" w:styleId="Textonotapie">
    <w:name w:val="footnote text"/>
    <w:basedOn w:val="Normal"/>
    <w:link w:val="TextonotapieCar"/>
    <w:rsid w:val="00953AE3"/>
    <w:pPr>
      <w:spacing w:before="100" w:beforeAutospacing="1" w:after="100" w:afterAutospacing="1"/>
    </w:pPr>
  </w:style>
  <w:style w:type="character" w:customStyle="1" w:styleId="TextonotapieCar">
    <w:name w:val="Texto nota pie Car"/>
    <w:basedOn w:val="Fuentedeprrafopredeter"/>
    <w:link w:val="Textonotapie"/>
    <w:rsid w:val="00953AE3"/>
    <w:rPr>
      <w:rFonts w:ascii="Times New Roman" w:eastAsia="Times New Roman" w:hAnsi="Times New Roman" w:cs="Times New Roman"/>
      <w:sz w:val="24"/>
      <w:szCs w:val="24"/>
      <w:lang w:eastAsia="es-ES"/>
    </w:rPr>
  </w:style>
  <w:style w:type="character" w:styleId="Hipervnculo">
    <w:name w:val="Hyperlink"/>
    <w:basedOn w:val="Fuentedeprrafopredeter"/>
    <w:uiPriority w:val="99"/>
    <w:rsid w:val="00953AE3"/>
    <w:rPr>
      <w:color w:val="CC0000"/>
      <w:u w:val="single"/>
    </w:rPr>
  </w:style>
  <w:style w:type="paragraph" w:styleId="NormalWeb">
    <w:name w:val="Normal (Web)"/>
    <w:basedOn w:val="Normal"/>
    <w:uiPriority w:val="99"/>
    <w:rsid w:val="00953AE3"/>
    <w:pPr>
      <w:spacing w:before="100" w:beforeAutospacing="1" w:after="100" w:afterAutospacing="1"/>
    </w:pPr>
    <w:rPr>
      <w:color w:val="00009C"/>
    </w:rPr>
  </w:style>
  <w:style w:type="paragraph" w:styleId="Piedepgina">
    <w:name w:val="footer"/>
    <w:basedOn w:val="Normal"/>
    <w:link w:val="PiedepginaCar"/>
    <w:uiPriority w:val="99"/>
    <w:rsid w:val="00953AE3"/>
    <w:pPr>
      <w:tabs>
        <w:tab w:val="center" w:pos="4252"/>
        <w:tab w:val="right" w:pos="8504"/>
      </w:tabs>
    </w:pPr>
  </w:style>
  <w:style w:type="character" w:customStyle="1" w:styleId="PiedepginaCar">
    <w:name w:val="Pie de página Car"/>
    <w:basedOn w:val="Fuentedeprrafopredeter"/>
    <w:link w:val="Piedepgina"/>
    <w:uiPriority w:val="99"/>
    <w:rsid w:val="00953AE3"/>
    <w:rPr>
      <w:rFonts w:ascii="Times New Roman" w:eastAsia="Times New Roman" w:hAnsi="Times New Roman" w:cs="Times New Roman"/>
      <w:sz w:val="24"/>
      <w:szCs w:val="24"/>
      <w:lang w:eastAsia="es-ES"/>
    </w:rPr>
  </w:style>
  <w:style w:type="character" w:styleId="Nmerodepgina">
    <w:name w:val="page number"/>
    <w:basedOn w:val="Fuentedeprrafopredeter"/>
    <w:rsid w:val="00953AE3"/>
  </w:style>
  <w:style w:type="paragraph" w:styleId="Encabezado">
    <w:name w:val="header"/>
    <w:basedOn w:val="Normal"/>
    <w:link w:val="EncabezadoCar"/>
    <w:uiPriority w:val="99"/>
    <w:rsid w:val="00953AE3"/>
    <w:pPr>
      <w:tabs>
        <w:tab w:val="center" w:pos="4252"/>
        <w:tab w:val="right" w:pos="8504"/>
      </w:tabs>
    </w:pPr>
  </w:style>
  <w:style w:type="character" w:customStyle="1" w:styleId="EncabezadoCar">
    <w:name w:val="Encabezado Car"/>
    <w:basedOn w:val="Fuentedeprrafopredeter"/>
    <w:link w:val="Encabezado"/>
    <w:uiPriority w:val="99"/>
    <w:rsid w:val="00953AE3"/>
    <w:rPr>
      <w:rFonts w:ascii="Times New Roman" w:eastAsia="Times New Roman" w:hAnsi="Times New Roman" w:cs="Times New Roman"/>
      <w:sz w:val="24"/>
      <w:szCs w:val="24"/>
      <w:lang w:eastAsia="es-ES"/>
    </w:rPr>
  </w:style>
  <w:style w:type="character" w:customStyle="1" w:styleId="google-src-text">
    <w:name w:val="google-src-text"/>
    <w:basedOn w:val="Fuentedeprrafopredeter"/>
    <w:rsid w:val="00953AE3"/>
  </w:style>
  <w:style w:type="character" w:customStyle="1" w:styleId="tabtitle">
    <w:name w:val="tabtitle"/>
    <w:basedOn w:val="Fuentedeprrafopredeter"/>
    <w:rsid w:val="00953AE3"/>
  </w:style>
  <w:style w:type="character" w:styleId="Hipervnculovisitado">
    <w:name w:val="FollowedHyperlink"/>
    <w:basedOn w:val="Fuentedeprrafopredeter"/>
    <w:uiPriority w:val="99"/>
    <w:rsid w:val="00953AE3"/>
    <w:rPr>
      <w:color w:val="0000FF"/>
      <w:u w:val="single"/>
    </w:rPr>
  </w:style>
  <w:style w:type="paragraph" w:styleId="z-Principiodelformulario">
    <w:name w:val="HTML Top of Form"/>
    <w:basedOn w:val="Normal"/>
    <w:next w:val="Normal"/>
    <w:link w:val="z-PrincipiodelformularioCar"/>
    <w:hidden/>
    <w:uiPriority w:val="99"/>
    <w:rsid w:val="00953AE3"/>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953AE3"/>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rsid w:val="00953AE3"/>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953AE3"/>
    <w:rPr>
      <w:rFonts w:ascii="Arial" w:eastAsia="Times New Roman" w:hAnsi="Arial" w:cs="Arial"/>
      <w:vanish/>
      <w:sz w:val="16"/>
      <w:szCs w:val="16"/>
      <w:lang w:eastAsia="es-ES"/>
    </w:rPr>
  </w:style>
  <w:style w:type="character" w:customStyle="1" w:styleId="trg">
    <w:name w:val="trg"/>
    <w:basedOn w:val="Fuentedeprrafopredeter"/>
    <w:rsid w:val="00953AE3"/>
  </w:style>
  <w:style w:type="paragraph" w:customStyle="1" w:styleId="navigationheading">
    <w:name w:val="navigationheading"/>
    <w:basedOn w:val="Normal"/>
    <w:rsid w:val="00953AE3"/>
    <w:pPr>
      <w:spacing w:before="100" w:beforeAutospacing="1" w:after="100" w:afterAutospacing="1"/>
    </w:pPr>
  </w:style>
  <w:style w:type="character" w:customStyle="1" w:styleId="hw">
    <w:name w:val="hw"/>
    <w:basedOn w:val="Fuentedeprrafopredeter"/>
    <w:rsid w:val="00953AE3"/>
  </w:style>
  <w:style w:type="character" w:customStyle="1" w:styleId="brokenlink">
    <w:name w:val="brokenlink"/>
    <w:basedOn w:val="Fuentedeprrafopredeter"/>
    <w:rsid w:val="00953AE3"/>
  </w:style>
  <w:style w:type="character" w:styleId="CitaHTML">
    <w:name w:val="HTML Cite"/>
    <w:basedOn w:val="Fuentedeprrafopredeter"/>
    <w:uiPriority w:val="99"/>
    <w:rsid w:val="00953AE3"/>
    <w:rPr>
      <w:i/>
      <w:iCs/>
    </w:rPr>
  </w:style>
  <w:style w:type="character" w:customStyle="1" w:styleId="z3988">
    <w:name w:val="z3988"/>
    <w:basedOn w:val="Fuentedeprrafopredeter"/>
    <w:rsid w:val="00953AE3"/>
  </w:style>
  <w:style w:type="character" w:styleId="Textoennegrita">
    <w:name w:val="Strong"/>
    <w:basedOn w:val="Fuentedeprrafopredeter"/>
    <w:uiPriority w:val="22"/>
    <w:qFormat/>
    <w:rsid w:val="00953AE3"/>
    <w:rPr>
      <w:b/>
      <w:bCs/>
    </w:rPr>
  </w:style>
  <w:style w:type="paragraph" w:customStyle="1" w:styleId="copyright">
    <w:name w:val="copyright"/>
    <w:basedOn w:val="Normal"/>
    <w:rsid w:val="00953AE3"/>
    <w:pPr>
      <w:spacing w:before="100" w:beforeAutospacing="1" w:after="100" w:afterAutospacing="1"/>
    </w:pPr>
  </w:style>
  <w:style w:type="paragraph" w:customStyle="1" w:styleId="grayheading">
    <w:name w:val="grayheading"/>
    <w:basedOn w:val="Normal"/>
    <w:rsid w:val="00953AE3"/>
    <w:pPr>
      <w:spacing w:before="100" w:beforeAutospacing="1" w:after="100" w:afterAutospacing="1"/>
    </w:pPr>
  </w:style>
  <w:style w:type="character" w:customStyle="1" w:styleId="copyrightdescription">
    <w:name w:val="copyrightdescription"/>
    <w:basedOn w:val="Fuentedeprrafopredeter"/>
    <w:rsid w:val="00953AE3"/>
  </w:style>
  <w:style w:type="paragraph" w:customStyle="1" w:styleId="shoppingheader">
    <w:name w:val="shoppingheader"/>
    <w:basedOn w:val="Normal"/>
    <w:rsid w:val="00953AE3"/>
    <w:pPr>
      <w:spacing w:before="100" w:beforeAutospacing="1" w:after="100" w:afterAutospacing="1"/>
    </w:pPr>
  </w:style>
  <w:style w:type="paragraph" w:customStyle="1" w:styleId="copyrightfooter">
    <w:name w:val="copyrightfooter"/>
    <w:basedOn w:val="Normal"/>
    <w:rsid w:val="00953AE3"/>
    <w:pPr>
      <w:spacing w:before="100" w:beforeAutospacing="1" w:after="100" w:afterAutospacing="1"/>
    </w:pPr>
  </w:style>
  <w:style w:type="character" w:customStyle="1" w:styleId="google-src-active-text">
    <w:name w:val="google-src-active-text"/>
    <w:basedOn w:val="Fuentedeprrafopredeter"/>
    <w:rsid w:val="00953AE3"/>
  </w:style>
  <w:style w:type="table" w:styleId="Tablaconcuadrcula">
    <w:name w:val="Table Grid"/>
    <w:basedOn w:val="Tablanormal"/>
    <w:rsid w:val="00953AE3"/>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rsid w:val="00953AE3"/>
    <w:pPr>
      <w:spacing w:before="100" w:beforeAutospacing="1" w:after="100" w:afterAutospacing="1"/>
    </w:pPr>
  </w:style>
  <w:style w:type="character" w:customStyle="1" w:styleId="TextoindependienteCar">
    <w:name w:val="Texto independiente Car"/>
    <w:basedOn w:val="Fuentedeprrafopredeter"/>
    <w:link w:val="Textoindependiente"/>
    <w:uiPriority w:val="99"/>
    <w:rsid w:val="00953AE3"/>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953AE3"/>
    <w:pPr>
      <w:spacing w:after="200" w:line="276" w:lineRule="auto"/>
      <w:ind w:left="720"/>
      <w:contextualSpacing/>
    </w:pPr>
    <w:rPr>
      <w:rFonts w:ascii="Calibri" w:eastAsia="Calibri" w:hAnsi="Calibri"/>
      <w:sz w:val="22"/>
      <w:szCs w:val="22"/>
      <w:lang w:val="en-US" w:eastAsia="en-US"/>
    </w:rPr>
  </w:style>
  <w:style w:type="character" w:customStyle="1" w:styleId="google-src-text2">
    <w:name w:val="google-src-text2"/>
    <w:basedOn w:val="Fuentedeprrafopredeter"/>
    <w:rsid w:val="00953AE3"/>
    <w:rPr>
      <w:vanish/>
      <w:webHidden w:val="0"/>
      <w:specVanish w:val="0"/>
    </w:rPr>
  </w:style>
  <w:style w:type="character" w:customStyle="1" w:styleId="hps">
    <w:name w:val="hps"/>
    <w:basedOn w:val="Fuentedeprrafopredeter"/>
    <w:rsid w:val="00953AE3"/>
  </w:style>
  <w:style w:type="paragraph" w:styleId="Textonotaalfinal">
    <w:name w:val="endnote text"/>
    <w:basedOn w:val="Normal"/>
    <w:link w:val="TextonotaalfinalCar"/>
    <w:rsid w:val="00953AE3"/>
    <w:rPr>
      <w:sz w:val="20"/>
      <w:szCs w:val="20"/>
    </w:rPr>
  </w:style>
  <w:style w:type="character" w:customStyle="1" w:styleId="TextonotaalfinalCar">
    <w:name w:val="Texto nota al final Car"/>
    <w:basedOn w:val="Fuentedeprrafopredeter"/>
    <w:link w:val="Textonotaalfinal"/>
    <w:rsid w:val="00953AE3"/>
    <w:rPr>
      <w:rFonts w:ascii="Times New Roman" w:eastAsia="Times New Roman" w:hAnsi="Times New Roman" w:cs="Times New Roman"/>
      <w:sz w:val="20"/>
      <w:szCs w:val="20"/>
      <w:lang w:eastAsia="es-ES"/>
    </w:rPr>
  </w:style>
  <w:style w:type="character" w:styleId="Refdenotaalfinal">
    <w:name w:val="endnote reference"/>
    <w:basedOn w:val="Fuentedeprrafopredeter"/>
    <w:rsid w:val="00953AE3"/>
    <w:rPr>
      <w:vertAlign w:val="superscript"/>
    </w:rPr>
  </w:style>
  <w:style w:type="character" w:customStyle="1" w:styleId="shorttext">
    <w:name w:val="short_text"/>
    <w:basedOn w:val="Fuentedeprrafopredeter"/>
    <w:rsid w:val="00953AE3"/>
  </w:style>
  <w:style w:type="character" w:customStyle="1" w:styleId="atn">
    <w:name w:val="atn"/>
    <w:basedOn w:val="Fuentedeprrafopredeter"/>
    <w:rsid w:val="00953AE3"/>
  </w:style>
  <w:style w:type="paragraph" w:styleId="Textodeglobo">
    <w:name w:val="Balloon Text"/>
    <w:basedOn w:val="Normal"/>
    <w:link w:val="TextodegloboCar"/>
    <w:uiPriority w:val="99"/>
    <w:unhideWhenUsed/>
    <w:rsid w:val="00953AE3"/>
    <w:rPr>
      <w:rFonts w:ascii="Tahoma" w:eastAsia="Calibri" w:hAnsi="Tahoma" w:cs="Tahoma"/>
      <w:sz w:val="16"/>
      <w:szCs w:val="16"/>
      <w:lang w:eastAsia="en-US"/>
    </w:rPr>
  </w:style>
  <w:style w:type="character" w:customStyle="1" w:styleId="TextodegloboCar">
    <w:name w:val="Texto de globo Car"/>
    <w:basedOn w:val="Fuentedeprrafopredeter"/>
    <w:link w:val="Textodeglobo"/>
    <w:uiPriority w:val="99"/>
    <w:rsid w:val="00953AE3"/>
    <w:rPr>
      <w:rFonts w:ascii="Tahoma" w:eastAsia="Calibri" w:hAnsi="Tahoma" w:cs="Tahoma"/>
      <w:sz w:val="16"/>
      <w:szCs w:val="16"/>
    </w:rPr>
  </w:style>
  <w:style w:type="character" w:styleId="nfasis">
    <w:name w:val="Emphasis"/>
    <w:basedOn w:val="Fuentedeprrafopredeter"/>
    <w:uiPriority w:val="20"/>
    <w:qFormat/>
    <w:rsid w:val="00953AE3"/>
    <w:rPr>
      <w:i/>
      <w:iCs/>
    </w:rPr>
  </w:style>
  <w:style w:type="character" w:styleId="nfasisintenso">
    <w:name w:val="Intense Emphasis"/>
    <w:basedOn w:val="Fuentedeprrafopredeter"/>
    <w:uiPriority w:val="21"/>
    <w:qFormat/>
    <w:rsid w:val="00953AE3"/>
    <w:rPr>
      <w:b/>
      <w:bCs/>
      <w:i/>
      <w:iCs/>
      <w:color w:val="4F81BD"/>
    </w:rPr>
  </w:style>
  <w:style w:type="character" w:customStyle="1" w:styleId="longtext">
    <w:name w:val="long_text"/>
    <w:basedOn w:val="Fuentedeprrafopredeter"/>
    <w:rsid w:val="00953AE3"/>
  </w:style>
  <w:style w:type="character" w:customStyle="1" w:styleId="editsection">
    <w:name w:val="editsection"/>
    <w:basedOn w:val="Fuentedeprrafopredeter"/>
    <w:rsid w:val="00953AE3"/>
  </w:style>
  <w:style w:type="character" w:customStyle="1" w:styleId="mw-headline">
    <w:name w:val="mw-headline"/>
    <w:basedOn w:val="Fuentedeprrafopredeter"/>
    <w:rsid w:val="00953AE3"/>
  </w:style>
  <w:style w:type="paragraph" w:customStyle="1" w:styleId="authlist">
    <w:name w:val="auth_list"/>
    <w:basedOn w:val="Normal"/>
    <w:rsid w:val="00953AE3"/>
    <w:pPr>
      <w:spacing w:before="100" w:beforeAutospacing="1" w:after="100" w:afterAutospacing="1"/>
    </w:pPr>
  </w:style>
  <w:style w:type="character" w:customStyle="1" w:styleId="gt-icon-text">
    <w:name w:val="gt-icon-text"/>
    <w:basedOn w:val="Fuentedeprrafopredeter"/>
    <w:rsid w:val="00953AE3"/>
  </w:style>
  <w:style w:type="character" w:customStyle="1" w:styleId="corchete-llamada">
    <w:name w:val="corchete-llamada"/>
    <w:basedOn w:val="Fuentedeprrafopredeter"/>
    <w:rsid w:val="00953AE3"/>
  </w:style>
  <w:style w:type="paragraph" w:customStyle="1" w:styleId="aff">
    <w:name w:val="aff"/>
    <w:basedOn w:val="Normal"/>
    <w:rsid w:val="00953AE3"/>
    <w:pPr>
      <w:spacing w:before="100" w:beforeAutospacing="1" w:after="100" w:afterAutospacing="1"/>
    </w:pPr>
  </w:style>
  <w:style w:type="paragraph" w:customStyle="1" w:styleId="rprtid">
    <w:name w:val="rprtid"/>
    <w:basedOn w:val="Normal"/>
    <w:rsid w:val="00953AE3"/>
    <w:pPr>
      <w:spacing w:before="100" w:beforeAutospacing="1" w:after="100" w:afterAutospacing="1"/>
    </w:pPr>
  </w:style>
  <w:style w:type="character" w:customStyle="1" w:styleId="pmid">
    <w:name w:val="pmid"/>
    <w:basedOn w:val="Fuentedeprrafopredeter"/>
    <w:rsid w:val="00953AE3"/>
  </w:style>
  <w:style w:type="paragraph" w:customStyle="1" w:styleId="address">
    <w:name w:val="address"/>
    <w:basedOn w:val="Normal"/>
    <w:rsid w:val="00953AE3"/>
    <w:pPr>
      <w:spacing w:before="100" w:beforeAutospacing="1" w:after="100" w:afterAutospacing="1"/>
    </w:pPr>
  </w:style>
  <w:style w:type="character" w:customStyle="1" w:styleId="toctoggle">
    <w:name w:val="toctoggle"/>
    <w:basedOn w:val="Fuentedeprrafopredeter"/>
    <w:rsid w:val="00953AE3"/>
  </w:style>
  <w:style w:type="character" w:customStyle="1" w:styleId="tocnumber">
    <w:name w:val="tocnumber"/>
    <w:basedOn w:val="Fuentedeprrafopredeter"/>
    <w:rsid w:val="00953AE3"/>
  </w:style>
  <w:style w:type="character" w:customStyle="1" w:styleId="toctext">
    <w:name w:val="toctext"/>
    <w:basedOn w:val="Fuentedeprrafopredeter"/>
    <w:rsid w:val="00953AE3"/>
  </w:style>
  <w:style w:type="character" w:customStyle="1" w:styleId="bc-sep">
    <w:name w:val="bc-sep"/>
    <w:basedOn w:val="Fuentedeprrafopredeter"/>
    <w:rsid w:val="00953AE3"/>
  </w:style>
  <w:style w:type="character" w:customStyle="1" w:styleId="quick-ref">
    <w:name w:val="quick-ref"/>
    <w:basedOn w:val="Fuentedeprrafopredeter"/>
    <w:rsid w:val="00953AE3"/>
  </w:style>
  <w:style w:type="character" w:customStyle="1" w:styleId="first-item">
    <w:name w:val="first-item"/>
    <w:basedOn w:val="Fuentedeprrafopredeter"/>
    <w:rsid w:val="00953AE3"/>
  </w:style>
  <w:style w:type="character" w:customStyle="1" w:styleId="cit-sep">
    <w:name w:val="cit-sep"/>
    <w:basedOn w:val="Fuentedeprrafopredeter"/>
    <w:rsid w:val="00953AE3"/>
  </w:style>
  <w:style w:type="character" w:customStyle="1" w:styleId="cit-vol">
    <w:name w:val="cit-vol"/>
    <w:basedOn w:val="Fuentedeprrafopredeter"/>
    <w:rsid w:val="00953AE3"/>
  </w:style>
  <w:style w:type="character" w:customStyle="1" w:styleId="cit-issue">
    <w:name w:val="cit-issue"/>
    <w:basedOn w:val="Fuentedeprrafopredeter"/>
    <w:rsid w:val="00953AE3"/>
  </w:style>
  <w:style w:type="character" w:customStyle="1" w:styleId="cit-first-page">
    <w:name w:val="cit-first-page"/>
    <w:basedOn w:val="Fuentedeprrafopredeter"/>
    <w:rsid w:val="00953AE3"/>
  </w:style>
  <w:style w:type="character" w:customStyle="1" w:styleId="cit-last-page">
    <w:name w:val="cit-last-page"/>
    <w:basedOn w:val="Fuentedeprrafopredeter"/>
    <w:rsid w:val="00953AE3"/>
  </w:style>
  <w:style w:type="character" w:customStyle="1" w:styleId="article-nav-sep">
    <w:name w:val="article-nav-sep"/>
    <w:basedOn w:val="Fuentedeprrafopredeter"/>
    <w:rsid w:val="00953AE3"/>
  </w:style>
  <w:style w:type="character" w:customStyle="1" w:styleId="slug-pub-date">
    <w:name w:val="slug-pub-date"/>
    <w:basedOn w:val="Fuentedeprrafopredeter"/>
    <w:rsid w:val="00953AE3"/>
  </w:style>
  <w:style w:type="character" w:customStyle="1" w:styleId="slug-vol">
    <w:name w:val="slug-vol"/>
    <w:basedOn w:val="Fuentedeprrafopredeter"/>
    <w:rsid w:val="00953AE3"/>
  </w:style>
  <w:style w:type="character" w:customStyle="1" w:styleId="slug-issue">
    <w:name w:val="slug-issue"/>
    <w:basedOn w:val="Fuentedeprrafopredeter"/>
    <w:rsid w:val="00953AE3"/>
  </w:style>
  <w:style w:type="character" w:customStyle="1" w:styleId="slug-pages">
    <w:name w:val="slug-pages"/>
    <w:basedOn w:val="Fuentedeprrafopredeter"/>
    <w:rsid w:val="00953AE3"/>
  </w:style>
  <w:style w:type="character" w:customStyle="1" w:styleId="slug-doi">
    <w:name w:val="slug-doi"/>
    <w:basedOn w:val="Fuentedeprrafopredeter"/>
    <w:rsid w:val="00953AE3"/>
  </w:style>
  <w:style w:type="paragraph" w:customStyle="1" w:styleId="affiliation-list-reveal">
    <w:name w:val="affiliation-list-reveal"/>
    <w:basedOn w:val="Normal"/>
    <w:rsid w:val="00953AE3"/>
    <w:pPr>
      <w:spacing w:before="100" w:beforeAutospacing="1" w:after="100" w:afterAutospacing="1"/>
    </w:pPr>
  </w:style>
  <w:style w:type="character" w:customStyle="1" w:styleId="DireccinHTMLCar">
    <w:name w:val="Dirección HTML Car"/>
    <w:basedOn w:val="Fuentedeprrafopredeter"/>
    <w:link w:val="DireccinHTML"/>
    <w:uiPriority w:val="99"/>
    <w:semiHidden/>
    <w:rsid w:val="00953AE3"/>
    <w:rPr>
      <w:rFonts w:ascii="Times New Roman" w:eastAsia="Times New Roman" w:hAnsi="Times New Roman" w:cs="Times New Roman"/>
      <w:i/>
      <w:iCs/>
      <w:sz w:val="24"/>
      <w:szCs w:val="24"/>
      <w:lang w:eastAsia="es-ES"/>
    </w:rPr>
  </w:style>
  <w:style w:type="paragraph" w:styleId="DireccinHTML">
    <w:name w:val="HTML Address"/>
    <w:basedOn w:val="Normal"/>
    <w:link w:val="DireccinHTMLCar"/>
    <w:uiPriority w:val="99"/>
    <w:semiHidden/>
    <w:unhideWhenUsed/>
    <w:rsid w:val="00953AE3"/>
    <w:rPr>
      <w:i/>
      <w:iCs/>
    </w:rPr>
  </w:style>
  <w:style w:type="character" w:customStyle="1" w:styleId="corresp-label">
    <w:name w:val="corresp-label"/>
    <w:basedOn w:val="Fuentedeprrafopredeter"/>
    <w:rsid w:val="00953AE3"/>
  </w:style>
  <w:style w:type="character" w:customStyle="1" w:styleId="apple-style-span">
    <w:name w:val="apple-style-span"/>
    <w:basedOn w:val="Fuentedeprrafopredeter"/>
    <w:rsid w:val="00953AE3"/>
  </w:style>
  <w:style w:type="table" w:styleId="Cuadrculaclara-nfasis5">
    <w:name w:val="Light Grid Accent 5"/>
    <w:basedOn w:val="Tablanormal"/>
    <w:uiPriority w:val="62"/>
    <w:rsid w:val="00953AE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ombreadoclaro-nfasis1">
    <w:name w:val="Light Shading Accent 1"/>
    <w:basedOn w:val="Tablanormal"/>
    <w:uiPriority w:val="60"/>
    <w:rsid w:val="0002551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8.bin"/><Relationship Id="rId84" Type="http://schemas.openxmlformats.org/officeDocument/2006/relationships/image" Target="media/image39.wmf"/><Relationship Id="rId138" Type="http://schemas.openxmlformats.org/officeDocument/2006/relationships/image" Target="media/image66.wmf"/><Relationship Id="rId159" Type="http://schemas.openxmlformats.org/officeDocument/2006/relationships/oleObject" Target="embeddings/oleObject76.bin"/><Relationship Id="rId170" Type="http://schemas.openxmlformats.org/officeDocument/2006/relationships/image" Target="media/image82.wmf"/><Relationship Id="rId191" Type="http://schemas.openxmlformats.org/officeDocument/2006/relationships/oleObject" Target="embeddings/oleObject92.bin"/><Relationship Id="rId196" Type="http://schemas.openxmlformats.org/officeDocument/2006/relationships/image" Target="media/image95.wmf"/><Relationship Id="rId200" Type="http://schemas.openxmlformats.org/officeDocument/2006/relationships/image" Target="media/image97.wmf"/><Relationship Id="rId16" Type="http://schemas.openxmlformats.org/officeDocument/2006/relationships/image" Target="media/image5.wmf"/><Relationship Id="rId107" Type="http://schemas.openxmlformats.org/officeDocument/2006/relationships/oleObject" Target="embeddings/oleObject50.bin"/><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oleObject" Target="embeddings/oleObject58.bin"/><Relationship Id="rId128" Type="http://schemas.openxmlformats.org/officeDocument/2006/relationships/image" Target="media/image61.wmf"/><Relationship Id="rId144" Type="http://schemas.openxmlformats.org/officeDocument/2006/relationships/image" Target="media/image69.wmf"/><Relationship Id="rId149" Type="http://schemas.openxmlformats.org/officeDocument/2006/relationships/oleObject" Target="embeddings/oleObject71.bin"/><Relationship Id="rId5" Type="http://schemas.openxmlformats.org/officeDocument/2006/relationships/footnotes" Target="footnotes.xml"/><Relationship Id="rId90" Type="http://schemas.openxmlformats.org/officeDocument/2006/relationships/image" Target="media/image42.wmf"/><Relationship Id="rId95" Type="http://schemas.openxmlformats.org/officeDocument/2006/relationships/oleObject" Target="embeddings/oleObject44.bin"/><Relationship Id="rId160" Type="http://schemas.openxmlformats.org/officeDocument/2006/relationships/image" Target="media/image77.wmf"/><Relationship Id="rId165" Type="http://schemas.openxmlformats.org/officeDocument/2006/relationships/oleObject" Target="embeddings/oleObject79.bin"/><Relationship Id="rId181" Type="http://schemas.openxmlformats.org/officeDocument/2006/relationships/oleObject" Target="embeddings/oleObject87.bin"/><Relationship Id="rId186" Type="http://schemas.openxmlformats.org/officeDocument/2006/relationships/image" Target="media/image90.wmf"/><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1.bin"/><Relationship Id="rId113" Type="http://schemas.openxmlformats.org/officeDocument/2006/relationships/oleObject" Target="embeddings/oleObject53.bin"/><Relationship Id="rId118" Type="http://schemas.openxmlformats.org/officeDocument/2006/relationships/image" Target="media/image56.wmf"/><Relationship Id="rId134" Type="http://schemas.openxmlformats.org/officeDocument/2006/relationships/image" Target="media/image64.wmf"/><Relationship Id="rId139" Type="http://schemas.openxmlformats.org/officeDocument/2006/relationships/oleObject" Target="embeddings/oleObject66.bin"/><Relationship Id="rId80" Type="http://schemas.openxmlformats.org/officeDocument/2006/relationships/image" Target="media/image37.wmf"/><Relationship Id="rId85" Type="http://schemas.openxmlformats.org/officeDocument/2006/relationships/oleObject" Target="embeddings/oleObject39.bin"/><Relationship Id="rId150" Type="http://schemas.openxmlformats.org/officeDocument/2006/relationships/image" Target="media/image72.wmf"/><Relationship Id="rId155" Type="http://schemas.openxmlformats.org/officeDocument/2006/relationships/oleObject" Target="embeddings/oleObject74.bin"/><Relationship Id="rId171" Type="http://schemas.openxmlformats.org/officeDocument/2006/relationships/oleObject" Target="embeddings/oleObject82.bin"/><Relationship Id="rId176" Type="http://schemas.openxmlformats.org/officeDocument/2006/relationships/image" Target="media/image85.wmf"/><Relationship Id="rId192" Type="http://schemas.openxmlformats.org/officeDocument/2006/relationships/image" Target="media/image93.wmf"/><Relationship Id="rId197" Type="http://schemas.openxmlformats.org/officeDocument/2006/relationships/oleObject" Target="embeddings/oleObject95.bin"/><Relationship Id="rId201" Type="http://schemas.openxmlformats.org/officeDocument/2006/relationships/oleObject" Target="embeddings/oleObject97.bin"/><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8.bin"/><Relationship Id="rId108" Type="http://schemas.openxmlformats.org/officeDocument/2006/relationships/image" Target="media/image51.wmf"/><Relationship Id="rId124" Type="http://schemas.openxmlformats.org/officeDocument/2006/relationships/image" Target="media/image59.wmf"/><Relationship Id="rId129" Type="http://schemas.openxmlformats.org/officeDocument/2006/relationships/oleObject" Target="embeddings/oleObject61.bin"/><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oleObject" Target="embeddings/oleObject34.bin"/><Relationship Id="rId91" Type="http://schemas.openxmlformats.org/officeDocument/2006/relationships/oleObject" Target="embeddings/oleObject42.bin"/><Relationship Id="rId96" Type="http://schemas.openxmlformats.org/officeDocument/2006/relationships/image" Target="media/image45.wmf"/><Relationship Id="rId140" Type="http://schemas.openxmlformats.org/officeDocument/2006/relationships/image" Target="media/image67.wmf"/><Relationship Id="rId145" Type="http://schemas.openxmlformats.org/officeDocument/2006/relationships/oleObject" Target="embeddings/oleObject69.bin"/><Relationship Id="rId161" Type="http://schemas.openxmlformats.org/officeDocument/2006/relationships/oleObject" Target="embeddings/oleObject77.bin"/><Relationship Id="rId166" Type="http://schemas.openxmlformats.org/officeDocument/2006/relationships/image" Target="media/image80.wmf"/><Relationship Id="rId182" Type="http://schemas.openxmlformats.org/officeDocument/2006/relationships/image" Target="media/image88.wmf"/><Relationship Id="rId187" Type="http://schemas.openxmlformats.org/officeDocument/2006/relationships/oleObject" Target="embeddings/oleObject90.bin"/><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4.wmf"/><Relationship Id="rId119" Type="http://schemas.openxmlformats.org/officeDocument/2006/relationships/oleObject" Target="embeddings/oleObject56.bin"/><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oleObject" Target="embeddings/oleObject29.bin"/><Relationship Id="rId81" Type="http://schemas.openxmlformats.org/officeDocument/2006/relationships/oleObject" Target="embeddings/oleObject37.bin"/><Relationship Id="rId86" Type="http://schemas.openxmlformats.org/officeDocument/2006/relationships/image" Target="media/image40.wmf"/><Relationship Id="rId130" Type="http://schemas.openxmlformats.org/officeDocument/2006/relationships/image" Target="media/image62.wmf"/><Relationship Id="rId135" Type="http://schemas.openxmlformats.org/officeDocument/2006/relationships/oleObject" Target="embeddings/oleObject64.bin"/><Relationship Id="rId151" Type="http://schemas.openxmlformats.org/officeDocument/2006/relationships/oleObject" Target="embeddings/oleObject72.bin"/><Relationship Id="rId156" Type="http://schemas.openxmlformats.org/officeDocument/2006/relationships/image" Target="media/image75.wmf"/><Relationship Id="rId177" Type="http://schemas.openxmlformats.org/officeDocument/2006/relationships/oleObject" Target="embeddings/oleObject85.bin"/><Relationship Id="rId198" Type="http://schemas.openxmlformats.org/officeDocument/2006/relationships/image" Target="media/image96.wmf"/><Relationship Id="rId172" Type="http://schemas.openxmlformats.org/officeDocument/2006/relationships/image" Target="media/image83.wmf"/><Relationship Id="rId193" Type="http://schemas.openxmlformats.org/officeDocument/2006/relationships/oleObject" Target="embeddings/oleObject93.bin"/><Relationship Id="rId202" Type="http://schemas.openxmlformats.org/officeDocument/2006/relationships/footer" Target="footer1.xml"/><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oleObject" Target="embeddings/oleObject51.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oleObject" Target="embeddings/oleObject59.bin"/><Relationship Id="rId141" Type="http://schemas.openxmlformats.org/officeDocument/2006/relationships/oleObject" Target="embeddings/oleObject67.bin"/><Relationship Id="rId146" Type="http://schemas.openxmlformats.org/officeDocument/2006/relationships/image" Target="media/image70.wmf"/><Relationship Id="rId167" Type="http://schemas.openxmlformats.org/officeDocument/2006/relationships/oleObject" Target="embeddings/oleObject80.bin"/><Relationship Id="rId188" Type="http://schemas.openxmlformats.org/officeDocument/2006/relationships/image" Target="media/image91.wmf"/><Relationship Id="rId7" Type="http://schemas.openxmlformats.org/officeDocument/2006/relationships/hyperlink" Target="mailto:wlbrtrivera@gmail.com" TargetMode="External"/><Relationship Id="rId71" Type="http://schemas.openxmlformats.org/officeDocument/2006/relationships/oleObject" Target="embeddings/oleObject32.bin"/><Relationship Id="rId92" Type="http://schemas.openxmlformats.org/officeDocument/2006/relationships/image" Target="media/image43.wmf"/><Relationship Id="rId162" Type="http://schemas.openxmlformats.org/officeDocument/2006/relationships/image" Target="media/image78.wmf"/><Relationship Id="rId183" Type="http://schemas.openxmlformats.org/officeDocument/2006/relationships/oleObject" Target="embeddings/oleObject88.bin"/><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2.wmf"/><Relationship Id="rId115" Type="http://schemas.openxmlformats.org/officeDocument/2006/relationships/oleObject" Target="embeddings/oleObject54.bin"/><Relationship Id="rId131" Type="http://schemas.openxmlformats.org/officeDocument/2006/relationships/oleObject" Target="embeddings/oleObject62.bin"/><Relationship Id="rId136" Type="http://schemas.openxmlformats.org/officeDocument/2006/relationships/image" Target="media/image65.wmf"/><Relationship Id="rId157" Type="http://schemas.openxmlformats.org/officeDocument/2006/relationships/oleObject" Target="embeddings/oleObject75.bin"/><Relationship Id="rId178" Type="http://schemas.openxmlformats.org/officeDocument/2006/relationships/image" Target="media/image86.wmf"/><Relationship Id="rId61" Type="http://schemas.openxmlformats.org/officeDocument/2006/relationships/oleObject" Target="embeddings/oleObject27.bin"/><Relationship Id="rId82" Type="http://schemas.openxmlformats.org/officeDocument/2006/relationships/image" Target="media/image38.wmf"/><Relationship Id="rId152" Type="http://schemas.openxmlformats.org/officeDocument/2006/relationships/image" Target="media/image73.wmf"/><Relationship Id="rId173" Type="http://schemas.openxmlformats.org/officeDocument/2006/relationships/oleObject" Target="embeddings/oleObject83.bin"/><Relationship Id="rId194" Type="http://schemas.openxmlformats.org/officeDocument/2006/relationships/image" Target="media/image94.wmf"/><Relationship Id="rId199" Type="http://schemas.openxmlformats.org/officeDocument/2006/relationships/oleObject" Target="embeddings/oleObject96.bin"/><Relationship Id="rId203" Type="http://schemas.openxmlformats.org/officeDocument/2006/relationships/fontTable" Target="fontTable.xml"/><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7.wmf"/><Relationship Id="rId105" Type="http://schemas.openxmlformats.org/officeDocument/2006/relationships/oleObject" Target="embeddings/oleObject49.bin"/><Relationship Id="rId126" Type="http://schemas.openxmlformats.org/officeDocument/2006/relationships/image" Target="media/image60.wmf"/><Relationship Id="rId147" Type="http://schemas.openxmlformats.org/officeDocument/2006/relationships/oleObject" Target="embeddings/oleObject70.bin"/><Relationship Id="rId168" Type="http://schemas.openxmlformats.org/officeDocument/2006/relationships/image" Target="media/image81.wmf"/><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98" Type="http://schemas.openxmlformats.org/officeDocument/2006/relationships/image" Target="media/image46.wmf"/><Relationship Id="rId121" Type="http://schemas.openxmlformats.org/officeDocument/2006/relationships/oleObject" Target="embeddings/oleObject57.bin"/><Relationship Id="rId142" Type="http://schemas.openxmlformats.org/officeDocument/2006/relationships/image" Target="media/image68.wmf"/><Relationship Id="rId163" Type="http://schemas.openxmlformats.org/officeDocument/2006/relationships/oleObject" Target="embeddings/oleObject78.bin"/><Relationship Id="rId184" Type="http://schemas.openxmlformats.org/officeDocument/2006/relationships/image" Target="media/image89.wmf"/><Relationship Id="rId189" Type="http://schemas.openxmlformats.org/officeDocument/2006/relationships/oleObject" Target="embeddings/oleObject91.bin"/><Relationship Id="rId3" Type="http://schemas.openxmlformats.org/officeDocument/2006/relationships/settings" Target="settings.xm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image" Target="media/image55.wmf"/><Relationship Id="rId137" Type="http://schemas.openxmlformats.org/officeDocument/2006/relationships/oleObject" Target="embeddings/oleObject65.bin"/><Relationship Id="rId158" Type="http://schemas.openxmlformats.org/officeDocument/2006/relationships/image" Target="media/image76.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image" Target="media/image41.wmf"/><Relationship Id="rId111" Type="http://schemas.openxmlformats.org/officeDocument/2006/relationships/oleObject" Target="embeddings/oleObject52.bin"/><Relationship Id="rId132" Type="http://schemas.openxmlformats.org/officeDocument/2006/relationships/image" Target="media/image63.wmf"/><Relationship Id="rId153" Type="http://schemas.openxmlformats.org/officeDocument/2006/relationships/oleObject" Target="embeddings/oleObject73.bin"/><Relationship Id="rId174" Type="http://schemas.openxmlformats.org/officeDocument/2006/relationships/image" Target="media/image84.wmf"/><Relationship Id="rId179" Type="http://schemas.openxmlformats.org/officeDocument/2006/relationships/oleObject" Target="embeddings/oleObject86.bin"/><Relationship Id="rId195" Type="http://schemas.openxmlformats.org/officeDocument/2006/relationships/oleObject" Target="embeddings/oleObject94.bin"/><Relationship Id="rId190" Type="http://schemas.openxmlformats.org/officeDocument/2006/relationships/image" Target="media/image92.wmf"/><Relationship Id="rId204" Type="http://schemas.openxmlformats.org/officeDocument/2006/relationships/theme" Target="theme/theme1.xml"/><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image" Target="media/image50.wmf"/><Relationship Id="rId127" Type="http://schemas.openxmlformats.org/officeDocument/2006/relationships/oleObject" Target="embeddings/oleObject60.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8.wmf"/><Relationship Id="rId143" Type="http://schemas.openxmlformats.org/officeDocument/2006/relationships/oleObject" Target="embeddings/oleObject68.bin"/><Relationship Id="rId148" Type="http://schemas.openxmlformats.org/officeDocument/2006/relationships/image" Target="media/image71.wmf"/><Relationship Id="rId164" Type="http://schemas.openxmlformats.org/officeDocument/2006/relationships/image" Target="media/image79.wmf"/><Relationship Id="rId169" Type="http://schemas.openxmlformats.org/officeDocument/2006/relationships/oleObject" Target="embeddings/oleObject81.bin"/><Relationship Id="rId185" Type="http://schemas.openxmlformats.org/officeDocument/2006/relationships/oleObject" Target="embeddings/oleObject89.bin"/><Relationship Id="rId4" Type="http://schemas.openxmlformats.org/officeDocument/2006/relationships/webSettings" Target="webSettings.xml"/><Relationship Id="rId9" Type="http://schemas.openxmlformats.org/officeDocument/2006/relationships/oleObject" Target="embeddings/oleObject1.bin"/><Relationship Id="rId180" Type="http://schemas.openxmlformats.org/officeDocument/2006/relationships/image" Target="media/image87.wmf"/><Relationship Id="rId26" Type="http://schemas.openxmlformats.org/officeDocument/2006/relationships/image" Target="media/image10.wmf"/><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oleObject" Target="embeddings/oleObject63.bin"/><Relationship Id="rId154" Type="http://schemas.openxmlformats.org/officeDocument/2006/relationships/image" Target="media/image74.wmf"/><Relationship Id="rId175" Type="http://schemas.openxmlformats.org/officeDocument/2006/relationships/oleObject" Target="embeddings/oleObject84.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15</Pages>
  <Words>3330</Words>
  <Characters>18316</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Wilbert Rivera</dc:creator>
  <cp:keywords/>
  <dc:description/>
  <cp:lastModifiedBy>Wilbert Rivera</cp:lastModifiedBy>
  <cp:revision>6</cp:revision>
  <dcterms:created xsi:type="dcterms:W3CDTF">2012-03-23T01:40:00Z</dcterms:created>
  <dcterms:modified xsi:type="dcterms:W3CDTF">2012-03-30T01:23:00Z</dcterms:modified>
</cp:coreProperties>
</file>